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5A" w:rsidRDefault="00487B5A" w:rsidP="00487B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87B5A" w:rsidRDefault="00487B5A" w:rsidP="00487B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дисциплины «Правовые основы профессиональной деятельности»</w:t>
      </w:r>
    </w:p>
    <w:p w:rsidR="00487B5A" w:rsidRDefault="00487B5A" w:rsidP="00487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B5A" w:rsidRDefault="00487B5A" w:rsidP="00487B5A">
      <w:pPr>
        <w:pStyle w:val="a6"/>
        <w:numPr>
          <w:ilvl w:val="0"/>
          <w:numId w:val="1"/>
        </w:numPr>
        <w:tabs>
          <w:tab w:val="left" w:pos="-1260"/>
          <w:tab w:val="left" w:pos="284"/>
        </w:tabs>
        <w:spacing w:after="0" w:line="240" w:lineRule="auto"/>
        <w:ind w:left="426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дисциплины в структуре основной профессиональной образовательной программы</w:t>
      </w:r>
    </w:p>
    <w:p w:rsidR="00487B5A" w:rsidRDefault="00487B5A" w:rsidP="00487B5A">
      <w:pPr>
        <w:pStyle w:val="a6"/>
        <w:tabs>
          <w:tab w:val="left" w:pos="-1260"/>
          <w:tab w:val="left" w:pos="284"/>
        </w:tabs>
        <w:spacing w:after="0" w:line="240" w:lineRule="auto"/>
        <w:ind w:left="426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5A" w:rsidRPr="00487B5A" w:rsidRDefault="00487B5A" w:rsidP="00487B5A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Дисциплина </w:t>
      </w:r>
      <w:r w:rsidRPr="00E42C9F">
        <w:rPr>
          <w:sz w:val="24"/>
          <w:szCs w:val="24"/>
          <w:lang w:bidi="ru-RU"/>
        </w:rPr>
        <w:t xml:space="preserve">  «</w:t>
      </w:r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Правовые основы профессиональной деятельности» </w:t>
      </w:r>
      <w:r w:rsidRPr="00487B5A">
        <w:rPr>
          <w:rFonts w:ascii="Times New Roman" w:hAnsi="Times New Roman" w:cs="Times New Roman"/>
          <w:color w:val="000000"/>
          <w:sz w:val="24"/>
          <w:szCs w:val="24"/>
        </w:rPr>
        <w:t>входит в общепрофессиональный цикл, является профессиональной учебной дисциплиной.</w:t>
      </w:r>
    </w:p>
    <w:p w:rsidR="00487B5A" w:rsidRDefault="00487B5A" w:rsidP="00487B5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изучения дисциплины</w:t>
      </w:r>
    </w:p>
    <w:p w:rsidR="00487B5A" w:rsidRDefault="00487B5A" w:rsidP="00487B5A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5A" w:rsidRPr="00292619" w:rsidRDefault="00487B5A" w:rsidP="00487B5A">
      <w:pPr>
        <w:pStyle w:val="ConsPlusNormal"/>
        <w:jc w:val="both"/>
        <w:rPr>
          <w:lang w:bidi="ru-RU"/>
        </w:rPr>
      </w:pPr>
      <w:r>
        <w:t xml:space="preserve">            </w:t>
      </w:r>
      <w:r w:rsidRPr="00292619">
        <w:rPr>
          <w:lang w:bidi="ru-RU"/>
        </w:rPr>
        <w:t xml:space="preserve">Учебная дисциплина  </w:t>
      </w:r>
      <w:r w:rsidRPr="00E42C9F">
        <w:rPr>
          <w:lang w:bidi="ru-RU"/>
        </w:rPr>
        <w:t>ОП.03  «Правовые основы профессиональной деятельности»</w:t>
      </w:r>
      <w:r w:rsidRPr="00292619">
        <w:rPr>
          <w:lang w:bidi="ru-RU"/>
        </w:rPr>
        <w:t xml:space="preserve"> обеспечивает формирование  профессиональных и общих компетенций по всем видам деятельност</w:t>
      </w:r>
      <w:r>
        <w:rPr>
          <w:lang w:bidi="ru-RU"/>
        </w:rPr>
        <w:t>и ФГОС. Особое значени</w:t>
      </w:r>
      <w:r w:rsidRPr="00292619">
        <w:rPr>
          <w:lang w:bidi="ru-RU"/>
        </w:rPr>
        <w:t xml:space="preserve">е  дисциплина имеет  при формировании  и развитии общих и профессиональных компетенций </w:t>
      </w:r>
      <w:proofErr w:type="gramStart"/>
      <w:r>
        <w:t>ОК</w:t>
      </w:r>
      <w:proofErr w:type="gramEnd"/>
      <w:r>
        <w:t xml:space="preserve"> 1 – 6, ПК 1.1, ПК 1.2, ПК 2.1, ПК 2.4</w:t>
      </w:r>
    </w:p>
    <w:p w:rsidR="00487B5A" w:rsidRDefault="00487B5A" w:rsidP="00487B5A">
      <w:pPr>
        <w:pStyle w:val="a3"/>
        <w:widowControl w:val="0"/>
        <w:ind w:left="0" w:firstLine="0"/>
        <w:jc w:val="both"/>
      </w:pPr>
    </w:p>
    <w:p w:rsidR="00487B5A" w:rsidRDefault="00487B5A" w:rsidP="00487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Требования к результатам освоения дисциплины</w:t>
      </w:r>
    </w:p>
    <w:p w:rsidR="00487B5A" w:rsidRDefault="00487B5A" w:rsidP="00487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B5A" w:rsidRPr="00487B5A" w:rsidRDefault="00487B5A" w:rsidP="00487B5A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B5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дисциплины </w:t>
      </w:r>
      <w:r w:rsidR="004D552C">
        <w:rPr>
          <w:rFonts w:ascii="Times New Roman" w:hAnsi="Times New Roman" w:cs="Times New Roman"/>
          <w:color w:val="000000"/>
          <w:sz w:val="24"/>
          <w:szCs w:val="24"/>
        </w:rPr>
        <w:t>«Правовые основы</w:t>
      </w:r>
      <w:r w:rsidRPr="00487B5A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профессиональной деятельности» обучающийся должен </w:t>
      </w:r>
      <w:r w:rsidRPr="00487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487B5A" w:rsidRPr="00487B5A" w:rsidRDefault="00487B5A" w:rsidP="00487B5A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B5A">
        <w:rPr>
          <w:rFonts w:ascii="Times New Roman" w:hAnsi="Times New Roman" w:cs="Times New Roman"/>
          <w:color w:val="000000"/>
          <w:sz w:val="24"/>
          <w:szCs w:val="24"/>
        </w:rPr>
        <w:t>- обеспечивать соблюдение законодательства Российской Федерации в профессиональной деятельности.</w:t>
      </w:r>
    </w:p>
    <w:p w:rsidR="00487B5A" w:rsidRPr="00487B5A" w:rsidRDefault="00487B5A" w:rsidP="00487B5A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B5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</w:t>
      </w:r>
      <w:r w:rsidR="004D552C">
        <w:rPr>
          <w:rFonts w:ascii="Times New Roman" w:hAnsi="Times New Roman" w:cs="Times New Roman"/>
          <w:color w:val="000000"/>
          <w:sz w:val="24"/>
          <w:szCs w:val="24"/>
        </w:rPr>
        <w:t>дисциплины «Правовые основы</w:t>
      </w:r>
      <w:bookmarkStart w:id="0" w:name="_GoBack"/>
      <w:bookmarkEnd w:id="0"/>
      <w:r w:rsidRPr="00487B5A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профессиональной деятельности» обучающийся должен </w:t>
      </w:r>
      <w:r w:rsidRPr="00487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487B5A" w:rsidRPr="00487B5A" w:rsidRDefault="00487B5A" w:rsidP="00487B5A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B5A">
        <w:rPr>
          <w:rFonts w:ascii="Times New Roman" w:hAnsi="Times New Roman" w:cs="Times New Roman"/>
          <w:color w:val="000000"/>
          <w:sz w:val="24"/>
          <w:szCs w:val="24"/>
        </w:rPr>
        <w:t>- основы конституционного, административного, гражданского, уголовного, трудового права.</w:t>
      </w:r>
    </w:p>
    <w:p w:rsidR="00487B5A" w:rsidRPr="00487B5A" w:rsidRDefault="00487B5A" w:rsidP="00487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B5A">
        <w:rPr>
          <w:rFonts w:ascii="Times New Roman" w:hAnsi="Times New Roman" w:cs="Times New Roman"/>
          <w:bCs/>
          <w:sz w:val="24"/>
          <w:szCs w:val="24"/>
        </w:rPr>
        <w:t>4. Рекомендуемое количество часов</w:t>
      </w:r>
    </w:p>
    <w:p w:rsidR="00487B5A" w:rsidRPr="00487B5A" w:rsidRDefault="00487B5A" w:rsidP="00487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B5A">
        <w:rPr>
          <w:rFonts w:ascii="Times New Roman" w:hAnsi="Times New Roman" w:cs="Times New Roman"/>
          <w:bCs/>
          <w:sz w:val="24"/>
          <w:szCs w:val="24"/>
        </w:rPr>
        <w:t>на освоение программы учебной дисциплины</w:t>
      </w:r>
    </w:p>
    <w:p w:rsidR="00487B5A" w:rsidRPr="00487B5A" w:rsidRDefault="00487B5A" w:rsidP="00487B5A">
      <w:pPr>
        <w:spacing w:line="236" w:lineRule="auto"/>
        <w:ind w:left="620" w:right="-35" w:hanging="35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максимальной учебной нагрузки </w:t>
      </w:r>
      <w:proofErr w:type="gramStart"/>
      <w:r w:rsidRPr="00487B5A">
        <w:rPr>
          <w:rFonts w:ascii="Times New Roman" w:hAnsi="Times New Roman" w:cs="Times New Roman"/>
          <w:sz w:val="24"/>
          <w:szCs w:val="24"/>
          <w:lang w:bidi="ru-RU"/>
        </w:rPr>
        <w:t>обучающегося</w:t>
      </w:r>
      <w:proofErr w:type="gramEnd"/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 40 часов, в том числе:  </w:t>
      </w:r>
    </w:p>
    <w:p w:rsidR="00487B5A" w:rsidRPr="00487B5A" w:rsidRDefault="00487B5A" w:rsidP="00487B5A">
      <w:pPr>
        <w:spacing w:line="236" w:lineRule="auto"/>
        <w:ind w:left="620" w:right="-35" w:hanging="35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      - обязательной аудиторной учебной нагрузки </w:t>
      </w:r>
      <w:proofErr w:type="gramStart"/>
      <w:r w:rsidRPr="00487B5A">
        <w:rPr>
          <w:rFonts w:ascii="Times New Roman" w:hAnsi="Times New Roman" w:cs="Times New Roman"/>
          <w:sz w:val="24"/>
          <w:szCs w:val="24"/>
          <w:lang w:bidi="ru-RU"/>
        </w:rPr>
        <w:t>обучающегося</w:t>
      </w:r>
      <w:proofErr w:type="gramEnd"/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 36 часов; </w:t>
      </w:r>
    </w:p>
    <w:p w:rsidR="00487B5A" w:rsidRPr="00487B5A" w:rsidRDefault="00487B5A" w:rsidP="00487B5A">
      <w:pPr>
        <w:spacing w:line="236" w:lineRule="auto"/>
        <w:ind w:left="620" w:right="-35" w:hanging="35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      - самостоятельной работы обучающегося 16 часа;</w:t>
      </w:r>
    </w:p>
    <w:p w:rsidR="00487B5A" w:rsidRPr="00487B5A" w:rsidRDefault="00487B5A" w:rsidP="00487B5A">
      <w:pPr>
        <w:spacing w:line="236" w:lineRule="auto"/>
        <w:ind w:left="620" w:right="-35" w:hanging="35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87B5A">
        <w:rPr>
          <w:rFonts w:ascii="Times New Roman" w:hAnsi="Times New Roman" w:cs="Times New Roman"/>
          <w:sz w:val="24"/>
          <w:szCs w:val="24"/>
          <w:lang w:bidi="ru-RU"/>
        </w:rPr>
        <w:t xml:space="preserve">      - практической подготовки 38 часов.</w:t>
      </w:r>
    </w:p>
    <w:p w:rsidR="00487B5A" w:rsidRPr="00487B5A" w:rsidRDefault="00487B5A" w:rsidP="00487B5A">
      <w:pPr>
        <w:tabs>
          <w:tab w:val="left" w:pos="1234"/>
        </w:tabs>
        <w:spacing w:after="0" w:line="235" w:lineRule="auto"/>
        <w:ind w:right="70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87B5A">
        <w:rPr>
          <w:rFonts w:ascii="Times New Roman" w:hAnsi="Times New Roman" w:cs="Times New Roman"/>
          <w:b/>
          <w:bCs/>
          <w:sz w:val="24"/>
          <w:szCs w:val="24"/>
          <w:lang w:bidi="ru-RU"/>
        </w:rPr>
        <w:t>СТРУКТУРА  И  ПРИМЕРНОЕ  СОДЕРЖАНИЕ  УЧЕБНОЙ ДИСЦИПЛИНЫ</w:t>
      </w:r>
    </w:p>
    <w:p w:rsidR="00487B5A" w:rsidRPr="00487B5A" w:rsidRDefault="00487B5A" w:rsidP="00487B5A">
      <w:pPr>
        <w:ind w:left="993" w:hanging="91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87B5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       2.1. Объем  учебной  дисциплины  и  виды  учебной  работы</w:t>
      </w:r>
    </w:p>
    <w:tbl>
      <w:tblPr>
        <w:tblStyle w:val="TableNormal"/>
        <w:tblW w:w="9879" w:type="dxa"/>
        <w:tblInd w:w="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5"/>
        <w:gridCol w:w="1276"/>
        <w:gridCol w:w="2268"/>
      </w:tblGrid>
      <w:tr w:rsidR="00487B5A" w:rsidRPr="00487B5A" w:rsidTr="00EC5836">
        <w:trPr>
          <w:trHeight w:val="460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 xml:space="preserve">                             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Вид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учебной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работы</w:t>
            </w:r>
            <w:proofErr w:type="spellEnd"/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spacing w:before="2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Объём</w:t>
            </w:r>
            <w:proofErr w:type="spellEnd"/>
          </w:p>
          <w:p w:rsidR="00487B5A" w:rsidRPr="00487B5A" w:rsidRDefault="00487B5A" w:rsidP="00487B5A">
            <w:pPr>
              <w:spacing w:before="2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часов</w:t>
            </w:r>
            <w:proofErr w:type="spellEnd"/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spacing w:before="2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Практическая</w:t>
            </w:r>
            <w:proofErr w:type="spellEnd"/>
          </w:p>
          <w:p w:rsidR="00487B5A" w:rsidRPr="00487B5A" w:rsidRDefault="00487B5A" w:rsidP="00487B5A">
            <w:pPr>
              <w:spacing w:before="2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подготовка</w:t>
            </w:r>
            <w:proofErr w:type="spellEnd"/>
          </w:p>
        </w:tc>
      </w:tr>
      <w:tr w:rsidR="00487B5A" w:rsidRPr="00487B5A" w:rsidTr="00EC5836">
        <w:trPr>
          <w:trHeight w:val="371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Максимальная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учебная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нагрузка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52</w:t>
            </w:r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38</w:t>
            </w:r>
          </w:p>
        </w:tc>
      </w:tr>
      <w:tr w:rsidR="00487B5A" w:rsidRPr="00487B5A" w:rsidTr="00EC5836">
        <w:trPr>
          <w:trHeight w:val="369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spacing w:line="31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Обязательная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аудиторная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учебная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нагрузка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spacing w:line="31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36</w:t>
            </w:r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spacing w:line="31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</w:t>
            </w:r>
          </w:p>
        </w:tc>
      </w:tr>
      <w:tr w:rsidR="00487B5A" w:rsidRPr="00487B5A" w:rsidTr="00EC5836">
        <w:trPr>
          <w:trHeight w:val="371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spacing w:line="317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том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числе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487B5A" w:rsidRPr="00487B5A" w:rsidTr="00EC5836">
        <w:trPr>
          <w:trHeight w:val="369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spacing w:line="315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Лекционные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занятия</w:t>
            </w:r>
            <w:proofErr w:type="spellEnd"/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spacing w:line="315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24</w:t>
            </w:r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spacing w:line="315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24</w:t>
            </w:r>
          </w:p>
        </w:tc>
      </w:tr>
      <w:tr w:rsidR="00487B5A" w:rsidRPr="00487B5A" w:rsidTr="00EC5836">
        <w:trPr>
          <w:trHeight w:val="372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spacing w:line="317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Практические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занятия</w:t>
            </w:r>
            <w:proofErr w:type="spellEnd"/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spacing w:line="317" w:lineRule="exac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12</w:t>
            </w:r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spacing w:line="317" w:lineRule="exac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12</w:t>
            </w:r>
          </w:p>
        </w:tc>
      </w:tr>
      <w:tr w:rsidR="00487B5A" w:rsidRPr="00487B5A" w:rsidTr="00EC5836">
        <w:trPr>
          <w:trHeight w:val="368"/>
        </w:trPr>
        <w:tc>
          <w:tcPr>
            <w:tcW w:w="6335" w:type="dxa"/>
            <w:vAlign w:val="center"/>
          </w:tcPr>
          <w:p w:rsidR="00487B5A" w:rsidRPr="00487B5A" w:rsidRDefault="00487B5A" w:rsidP="00487B5A">
            <w:pPr>
              <w:spacing w:line="31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Самостоятельная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обучающегося</w:t>
            </w:r>
            <w:proofErr w:type="spellEnd"/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87B5A" w:rsidRPr="00487B5A" w:rsidRDefault="00487B5A" w:rsidP="00487B5A">
            <w:pPr>
              <w:spacing w:line="31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16</w:t>
            </w:r>
          </w:p>
        </w:tc>
        <w:tc>
          <w:tcPr>
            <w:tcW w:w="2268" w:type="dxa"/>
            <w:vAlign w:val="center"/>
          </w:tcPr>
          <w:p w:rsidR="00487B5A" w:rsidRPr="00487B5A" w:rsidRDefault="00487B5A" w:rsidP="00487B5A">
            <w:pPr>
              <w:spacing w:line="319" w:lineRule="exac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2</w:t>
            </w:r>
          </w:p>
        </w:tc>
      </w:tr>
      <w:tr w:rsidR="00487B5A" w:rsidRPr="00487B5A" w:rsidTr="00EC5836">
        <w:trPr>
          <w:trHeight w:val="371"/>
        </w:trPr>
        <w:tc>
          <w:tcPr>
            <w:tcW w:w="9879" w:type="dxa"/>
            <w:gridSpan w:val="3"/>
            <w:vAlign w:val="center"/>
          </w:tcPr>
          <w:p w:rsidR="00487B5A" w:rsidRPr="00487B5A" w:rsidRDefault="00487B5A" w:rsidP="00487B5A">
            <w:pPr>
              <w:tabs>
                <w:tab w:val="left" w:pos="8147"/>
              </w:tabs>
              <w:spacing w:line="317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487B5A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Промежуточная  аттестация</w:t>
            </w:r>
            <w:r w:rsidRPr="00487B5A">
              <w:rPr>
                <w:rFonts w:ascii="Times New Roman" w:hAnsi="Times New Roman" w:cs="Times New Roman"/>
                <w:spacing w:val="-9"/>
                <w:sz w:val="24"/>
                <w:szCs w:val="24"/>
                <w:lang w:val="ru-RU" w:bidi="ru-RU"/>
              </w:rPr>
              <w:t xml:space="preserve"> </w:t>
            </w:r>
            <w:r w:rsidRPr="00487B5A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в</w:t>
            </w:r>
            <w:r w:rsidRPr="00487B5A">
              <w:rPr>
                <w:rFonts w:ascii="Times New Roman" w:hAnsi="Times New Roman" w:cs="Times New Roman"/>
                <w:spacing w:val="-1"/>
                <w:sz w:val="24"/>
                <w:szCs w:val="24"/>
                <w:lang w:val="ru-RU" w:bidi="ru-RU"/>
              </w:rPr>
              <w:t xml:space="preserve"> </w:t>
            </w:r>
            <w:r w:rsidRPr="00487B5A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 xml:space="preserve">форме   экзамена                  2                   </w:t>
            </w:r>
          </w:p>
        </w:tc>
      </w:tr>
    </w:tbl>
    <w:p w:rsidR="00487B5A" w:rsidRPr="00487B5A" w:rsidRDefault="00487B5A" w:rsidP="00487B5A">
      <w:pPr>
        <w:spacing w:line="317" w:lineRule="exact"/>
        <w:rPr>
          <w:rFonts w:ascii="Times New Roman" w:hAnsi="Times New Roman" w:cs="Times New Roman"/>
          <w:sz w:val="24"/>
          <w:szCs w:val="24"/>
          <w:lang w:bidi="ru-RU"/>
        </w:rPr>
      </w:pPr>
    </w:p>
    <w:sectPr w:rsidR="00487B5A" w:rsidRPr="00487B5A" w:rsidSect="00487B5A">
      <w:footerReference w:type="default" r:id="rId8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F3" w:rsidRDefault="00BB4CF3">
      <w:pPr>
        <w:spacing w:after="0" w:line="240" w:lineRule="auto"/>
      </w:pPr>
      <w:r>
        <w:separator/>
      </w:r>
    </w:p>
  </w:endnote>
  <w:endnote w:type="continuationSeparator" w:id="0">
    <w:p w:rsidR="00BB4CF3" w:rsidRDefault="00BB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707277"/>
      <w:docPartObj>
        <w:docPartGallery w:val="Page Numbers (Bottom of Page)"/>
        <w:docPartUnique/>
      </w:docPartObj>
    </w:sdtPr>
    <w:sdtEndPr/>
    <w:sdtContent>
      <w:p w:rsidR="00CD2C40" w:rsidRDefault="00487B5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5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C40" w:rsidRDefault="00BB4CF3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F3" w:rsidRDefault="00BB4CF3">
      <w:pPr>
        <w:spacing w:after="0" w:line="240" w:lineRule="auto"/>
      </w:pPr>
      <w:r>
        <w:separator/>
      </w:r>
    </w:p>
  </w:footnote>
  <w:footnote w:type="continuationSeparator" w:id="0">
    <w:p w:rsidR="00BB4CF3" w:rsidRDefault="00BB4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AF98FC12"/>
    <w:lvl w:ilvl="0" w:tplc="E7564F8C">
      <w:start w:val="2"/>
      <w:numFmt w:val="decimal"/>
      <w:lvlText w:val="%1."/>
      <w:lvlJc w:val="left"/>
    </w:lvl>
    <w:lvl w:ilvl="1" w:tplc="10C6E5BE">
      <w:numFmt w:val="decimal"/>
      <w:lvlText w:val=""/>
      <w:lvlJc w:val="left"/>
    </w:lvl>
    <w:lvl w:ilvl="2" w:tplc="379CD756">
      <w:numFmt w:val="decimal"/>
      <w:lvlText w:val=""/>
      <w:lvlJc w:val="left"/>
    </w:lvl>
    <w:lvl w:ilvl="3" w:tplc="88F0CACC">
      <w:numFmt w:val="decimal"/>
      <w:lvlText w:val=""/>
      <w:lvlJc w:val="left"/>
    </w:lvl>
    <w:lvl w:ilvl="4" w:tplc="86CA84A4">
      <w:numFmt w:val="decimal"/>
      <w:lvlText w:val=""/>
      <w:lvlJc w:val="left"/>
    </w:lvl>
    <w:lvl w:ilvl="5" w:tplc="15582BB2">
      <w:numFmt w:val="decimal"/>
      <w:lvlText w:val=""/>
      <w:lvlJc w:val="left"/>
    </w:lvl>
    <w:lvl w:ilvl="6" w:tplc="BCDE2BCE">
      <w:numFmt w:val="decimal"/>
      <w:lvlText w:val=""/>
      <w:lvlJc w:val="left"/>
    </w:lvl>
    <w:lvl w:ilvl="7" w:tplc="CBB6B450">
      <w:numFmt w:val="decimal"/>
      <w:lvlText w:val=""/>
      <w:lvlJc w:val="left"/>
    </w:lvl>
    <w:lvl w:ilvl="8" w:tplc="0ED6AA0C">
      <w:numFmt w:val="decimal"/>
      <w:lvlText w:val=""/>
      <w:lvlJc w:val="left"/>
    </w:lvl>
  </w:abstractNum>
  <w:abstractNum w:abstractNumId="1">
    <w:nsid w:val="11A35FBB"/>
    <w:multiLevelType w:val="hybridMultilevel"/>
    <w:tmpl w:val="AC48BE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D25CF7"/>
    <w:multiLevelType w:val="hybridMultilevel"/>
    <w:tmpl w:val="E69A1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CA"/>
    <w:rsid w:val="00175D20"/>
    <w:rsid w:val="002D5592"/>
    <w:rsid w:val="00487B5A"/>
    <w:rsid w:val="004C669A"/>
    <w:rsid w:val="004D552C"/>
    <w:rsid w:val="006456CA"/>
    <w:rsid w:val="00850467"/>
    <w:rsid w:val="00BB4CF3"/>
    <w:rsid w:val="00E42A31"/>
    <w:rsid w:val="00E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487B5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487B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bidi="ru-RU"/>
    </w:rPr>
  </w:style>
  <w:style w:type="character" w:customStyle="1" w:styleId="a5">
    <w:name w:val="Основной текст Знак"/>
    <w:basedOn w:val="a0"/>
    <w:link w:val="a4"/>
    <w:uiPriority w:val="1"/>
    <w:semiHidden/>
    <w:rsid w:val="00487B5A"/>
    <w:rPr>
      <w:rFonts w:ascii="Times New Roman" w:eastAsia="Times New Roman" w:hAnsi="Times New Roman" w:cs="Times New Roman"/>
      <w:sz w:val="23"/>
      <w:szCs w:val="23"/>
      <w:lang w:eastAsia="ru-RU" w:bidi="ru-RU"/>
    </w:rPr>
  </w:style>
  <w:style w:type="paragraph" w:styleId="a6">
    <w:name w:val="List Paragraph"/>
    <w:basedOn w:val="a"/>
    <w:uiPriority w:val="1"/>
    <w:qFormat/>
    <w:rsid w:val="00487B5A"/>
    <w:pPr>
      <w:ind w:left="720"/>
      <w:contextualSpacing/>
    </w:pPr>
  </w:style>
  <w:style w:type="paragraph" w:customStyle="1" w:styleId="ConsPlusNormal">
    <w:name w:val="ConsPlusNormal"/>
    <w:rsid w:val="00487B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7B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basedOn w:val="a"/>
    <w:link w:val="a8"/>
    <w:uiPriority w:val="99"/>
    <w:unhideWhenUsed/>
    <w:rsid w:val="00487B5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8">
    <w:name w:val="Нижний колонтитул Знак"/>
    <w:basedOn w:val="a0"/>
    <w:link w:val="a7"/>
    <w:uiPriority w:val="99"/>
    <w:rsid w:val="00487B5A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487B5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487B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bidi="ru-RU"/>
    </w:rPr>
  </w:style>
  <w:style w:type="character" w:customStyle="1" w:styleId="a5">
    <w:name w:val="Основной текст Знак"/>
    <w:basedOn w:val="a0"/>
    <w:link w:val="a4"/>
    <w:uiPriority w:val="1"/>
    <w:semiHidden/>
    <w:rsid w:val="00487B5A"/>
    <w:rPr>
      <w:rFonts w:ascii="Times New Roman" w:eastAsia="Times New Roman" w:hAnsi="Times New Roman" w:cs="Times New Roman"/>
      <w:sz w:val="23"/>
      <w:szCs w:val="23"/>
      <w:lang w:eastAsia="ru-RU" w:bidi="ru-RU"/>
    </w:rPr>
  </w:style>
  <w:style w:type="paragraph" w:styleId="a6">
    <w:name w:val="List Paragraph"/>
    <w:basedOn w:val="a"/>
    <w:uiPriority w:val="1"/>
    <w:qFormat/>
    <w:rsid w:val="00487B5A"/>
    <w:pPr>
      <w:ind w:left="720"/>
      <w:contextualSpacing/>
    </w:pPr>
  </w:style>
  <w:style w:type="paragraph" w:customStyle="1" w:styleId="ConsPlusNormal">
    <w:name w:val="ConsPlusNormal"/>
    <w:rsid w:val="00487B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7B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basedOn w:val="a"/>
    <w:link w:val="a8"/>
    <w:uiPriority w:val="99"/>
    <w:unhideWhenUsed/>
    <w:rsid w:val="00487B5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8">
    <w:name w:val="Нижний колонтитул Знак"/>
    <w:basedOn w:val="a0"/>
    <w:link w:val="a7"/>
    <w:uiPriority w:val="99"/>
    <w:rsid w:val="00487B5A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4</cp:revision>
  <dcterms:created xsi:type="dcterms:W3CDTF">2023-09-27T12:01:00Z</dcterms:created>
  <dcterms:modified xsi:type="dcterms:W3CDTF">2023-09-27T12:49:00Z</dcterms:modified>
</cp:coreProperties>
</file>