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26" w:rsidRPr="00241053" w:rsidRDefault="00241053" w:rsidP="00962771">
      <w:pPr>
        <w:spacing w:after="120" w:line="240" w:lineRule="auto"/>
        <w:ind w:left="-181" w:firstLine="357"/>
        <w:jc w:val="center"/>
        <w:rPr>
          <w:rFonts w:ascii="Times New Roman" w:hAnsi="Times New Roman"/>
          <w:b/>
          <w:sz w:val="24"/>
          <w:szCs w:val="24"/>
        </w:rPr>
      </w:pPr>
      <w:r w:rsidRPr="00241053">
        <w:rPr>
          <w:rFonts w:ascii="Times New Roman" w:hAnsi="Times New Roman"/>
          <w:b/>
          <w:sz w:val="24"/>
          <w:szCs w:val="24"/>
        </w:rPr>
        <w:t xml:space="preserve">АННОТАЦИЯ </w:t>
      </w:r>
    </w:p>
    <w:p w:rsidR="00962771" w:rsidRDefault="00241053" w:rsidP="00E209F5">
      <w:pPr>
        <w:spacing w:after="0"/>
        <w:ind w:left="-181" w:firstLine="357"/>
        <w:jc w:val="center"/>
        <w:rPr>
          <w:rFonts w:ascii="Times New Roman" w:hAnsi="Times New Roman"/>
          <w:b/>
          <w:sz w:val="24"/>
          <w:szCs w:val="24"/>
        </w:rPr>
      </w:pPr>
      <w:r w:rsidRPr="00241053">
        <w:rPr>
          <w:rFonts w:ascii="Times New Roman" w:hAnsi="Times New Roman"/>
          <w:b/>
          <w:sz w:val="24"/>
          <w:szCs w:val="24"/>
        </w:rPr>
        <w:t xml:space="preserve">К РАБОЧЕЙ ПРОГРАММЕ </w:t>
      </w:r>
      <w:r w:rsidR="00FB5266"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962771" w:rsidRDefault="0070691E" w:rsidP="00E209F5">
      <w:pPr>
        <w:spacing w:after="0"/>
        <w:ind w:left="-180" w:firstLine="360"/>
        <w:jc w:val="center"/>
        <w:rPr>
          <w:rFonts w:ascii="Times New Roman" w:hAnsi="Times New Roman"/>
          <w:b/>
          <w:sz w:val="24"/>
          <w:szCs w:val="24"/>
        </w:rPr>
      </w:pPr>
      <w:r w:rsidRPr="0070691E">
        <w:rPr>
          <w:rFonts w:ascii="Times New Roman" w:hAnsi="Times New Roman"/>
          <w:b/>
          <w:sz w:val="24"/>
          <w:szCs w:val="24"/>
        </w:rPr>
        <w:t>ПМ.02.ОСУЩЕСТВЛЕНИЕ КРЕДИТНЫХ ОПЕРАЦИЙ</w:t>
      </w:r>
    </w:p>
    <w:p w:rsidR="00E209F5" w:rsidRDefault="00E209F5" w:rsidP="00E209F5">
      <w:pPr>
        <w:spacing w:after="0"/>
        <w:ind w:left="-180"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специальности 38.02.07 «банковское дело»</w:t>
      </w:r>
    </w:p>
    <w:p w:rsidR="00F30500" w:rsidRDefault="00F30500" w:rsidP="00F30500">
      <w:pPr>
        <w:suppressAutoHyphens/>
        <w:spacing w:after="0"/>
        <w:ind w:firstLine="709"/>
        <w:rPr>
          <w:rFonts w:ascii="Times New Roman" w:eastAsia="Times New Roman" w:hAnsi="Times New Roman" w:cs="Times New Roman"/>
          <w:b/>
        </w:rPr>
      </w:pPr>
    </w:p>
    <w:p w:rsidR="00F30500" w:rsidRPr="003F1A4A" w:rsidRDefault="00F30500" w:rsidP="00F30500">
      <w:pPr>
        <w:suppressAutoHyphens/>
        <w:spacing w:after="0"/>
        <w:ind w:firstLine="709"/>
        <w:rPr>
          <w:rFonts w:ascii="Times New Roman" w:eastAsia="Times New Roman" w:hAnsi="Times New Roman" w:cs="Times New Roman"/>
          <w:b/>
        </w:rPr>
      </w:pPr>
      <w:r w:rsidRPr="003F1A4A">
        <w:rPr>
          <w:rFonts w:ascii="Times New Roman" w:eastAsia="Times New Roman" w:hAnsi="Times New Roman" w:cs="Times New Roman"/>
          <w:b/>
        </w:rPr>
        <w:t xml:space="preserve">1. Цель и планируемые результаты освоения профессионального модуля </w:t>
      </w:r>
    </w:p>
    <w:p w:rsidR="00F30500" w:rsidRPr="003F1A4A" w:rsidRDefault="00F30500" w:rsidP="00F3050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3F1A4A">
        <w:rPr>
          <w:rFonts w:ascii="Times New Roman" w:eastAsia="Times New Roman" w:hAnsi="Times New Roman" w:cs="Times New Roman"/>
        </w:rPr>
        <w:t>В результате изучения профессионального модуля студент должен освоить основной вид деятельности «Осуществление кредитных операций» и соответствующие ему общие компетенции и профессиональные компетенции:</w:t>
      </w:r>
    </w:p>
    <w:p w:rsidR="00F30500" w:rsidRPr="008D5262" w:rsidRDefault="00F30500" w:rsidP="00F30500">
      <w:pPr>
        <w:spacing w:after="0" w:line="259" w:lineRule="auto"/>
        <w:ind w:left="78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D5262">
        <w:rPr>
          <w:rFonts w:ascii="Times New Roman" w:eastAsia="Times New Roman" w:hAnsi="Times New Roman" w:cs="Times New Roman"/>
          <w:b/>
          <w:sz w:val="24"/>
          <w:szCs w:val="24"/>
        </w:rPr>
        <w:t>Перечень общих компетенций</w:t>
      </w:r>
    </w:p>
    <w:p w:rsidR="00F30500" w:rsidRPr="003F1A4A" w:rsidRDefault="00F30500" w:rsidP="00F30500">
      <w:pPr>
        <w:spacing w:after="160" w:line="259" w:lineRule="auto"/>
        <w:ind w:left="150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8084"/>
      </w:tblGrid>
      <w:tr w:rsidR="00F30500" w:rsidRPr="00EB4F31" w:rsidTr="00443A93">
        <w:trPr>
          <w:trHeight w:val="265"/>
        </w:trPr>
        <w:tc>
          <w:tcPr>
            <w:tcW w:w="1770" w:type="dxa"/>
          </w:tcPr>
          <w:p w:rsidR="00F30500" w:rsidRPr="00EB4F31" w:rsidRDefault="00F30500" w:rsidP="00443A93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B4F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</w:p>
          <w:p w:rsidR="00F30500" w:rsidRPr="00EB4F31" w:rsidRDefault="00F30500" w:rsidP="00443A93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084" w:type="dxa"/>
          </w:tcPr>
          <w:p w:rsidR="00F30500" w:rsidRPr="00EB4F31" w:rsidRDefault="00F30500" w:rsidP="00443A93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B4F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F30500" w:rsidRPr="00EB4F31" w:rsidTr="00443A93">
        <w:trPr>
          <w:trHeight w:val="316"/>
        </w:trPr>
        <w:tc>
          <w:tcPr>
            <w:tcW w:w="1770" w:type="dxa"/>
          </w:tcPr>
          <w:p w:rsidR="00F30500" w:rsidRPr="00EB4F31" w:rsidRDefault="00F30500" w:rsidP="00443A93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B4F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8084" w:type="dxa"/>
          </w:tcPr>
          <w:p w:rsidR="00F30500" w:rsidRPr="00EB4F31" w:rsidRDefault="00F30500" w:rsidP="00443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</w:t>
            </w: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нительно к различным контекстам</w:t>
            </w:r>
          </w:p>
        </w:tc>
      </w:tr>
      <w:tr w:rsidR="00F30500" w:rsidRPr="00EB4F31" w:rsidTr="00443A93">
        <w:trPr>
          <w:trHeight w:val="316"/>
        </w:trPr>
        <w:tc>
          <w:tcPr>
            <w:tcW w:w="1770" w:type="dxa"/>
          </w:tcPr>
          <w:p w:rsidR="00F30500" w:rsidRPr="00EB4F31" w:rsidRDefault="00F30500" w:rsidP="00443A93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B4F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8084" w:type="dxa"/>
          </w:tcPr>
          <w:p w:rsidR="00F30500" w:rsidRPr="00EB4F31" w:rsidRDefault="00F30500" w:rsidP="00443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F30500" w:rsidRPr="00EB4F31" w:rsidTr="00443A93">
        <w:trPr>
          <w:trHeight w:val="316"/>
        </w:trPr>
        <w:tc>
          <w:tcPr>
            <w:tcW w:w="1770" w:type="dxa"/>
          </w:tcPr>
          <w:p w:rsidR="00F30500" w:rsidRPr="00EB4F31" w:rsidRDefault="00F30500" w:rsidP="00443A93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B4F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03.</w:t>
            </w:r>
          </w:p>
        </w:tc>
        <w:tc>
          <w:tcPr>
            <w:tcW w:w="8084" w:type="dxa"/>
          </w:tcPr>
          <w:p w:rsidR="00F30500" w:rsidRPr="00EB4F31" w:rsidRDefault="00F30500" w:rsidP="00443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F30500" w:rsidRPr="00EB4F31" w:rsidTr="00443A93">
        <w:trPr>
          <w:trHeight w:val="316"/>
        </w:trPr>
        <w:tc>
          <w:tcPr>
            <w:tcW w:w="1770" w:type="dxa"/>
          </w:tcPr>
          <w:p w:rsidR="00F30500" w:rsidRPr="00EB4F31" w:rsidRDefault="00F30500" w:rsidP="00443A93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B4F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04.</w:t>
            </w:r>
          </w:p>
        </w:tc>
        <w:tc>
          <w:tcPr>
            <w:tcW w:w="8084" w:type="dxa"/>
          </w:tcPr>
          <w:p w:rsidR="00F30500" w:rsidRPr="00EB4F31" w:rsidRDefault="00F30500" w:rsidP="00443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</w:t>
            </w: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гами, руководством, клиентами</w:t>
            </w:r>
          </w:p>
        </w:tc>
      </w:tr>
      <w:tr w:rsidR="00F30500" w:rsidRPr="00EB4F31" w:rsidTr="00443A93">
        <w:trPr>
          <w:trHeight w:val="316"/>
        </w:trPr>
        <w:tc>
          <w:tcPr>
            <w:tcW w:w="1770" w:type="dxa"/>
          </w:tcPr>
          <w:p w:rsidR="00F30500" w:rsidRPr="00EB4F31" w:rsidRDefault="00F30500" w:rsidP="00443A93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B4F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05.</w:t>
            </w:r>
          </w:p>
        </w:tc>
        <w:tc>
          <w:tcPr>
            <w:tcW w:w="8084" w:type="dxa"/>
          </w:tcPr>
          <w:p w:rsidR="00F30500" w:rsidRPr="00EB4F31" w:rsidRDefault="00F30500" w:rsidP="00443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</w:t>
            </w: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турного контекста</w:t>
            </w:r>
          </w:p>
        </w:tc>
      </w:tr>
      <w:tr w:rsidR="00F30500" w:rsidRPr="00EB4F31" w:rsidTr="00443A93">
        <w:trPr>
          <w:trHeight w:val="316"/>
        </w:trPr>
        <w:tc>
          <w:tcPr>
            <w:tcW w:w="1770" w:type="dxa"/>
          </w:tcPr>
          <w:p w:rsidR="00F30500" w:rsidRPr="00EB4F31" w:rsidRDefault="00F30500" w:rsidP="00443A93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B4F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09.</w:t>
            </w:r>
          </w:p>
        </w:tc>
        <w:tc>
          <w:tcPr>
            <w:tcW w:w="8084" w:type="dxa"/>
          </w:tcPr>
          <w:p w:rsidR="00F30500" w:rsidRPr="00EB4F31" w:rsidRDefault="00F30500" w:rsidP="00443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</w:t>
            </w: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</w:tr>
      <w:tr w:rsidR="00F30500" w:rsidRPr="00EB4F31" w:rsidTr="00443A93">
        <w:trPr>
          <w:trHeight w:val="316"/>
        </w:trPr>
        <w:tc>
          <w:tcPr>
            <w:tcW w:w="1770" w:type="dxa"/>
          </w:tcPr>
          <w:p w:rsidR="00F30500" w:rsidRPr="00EB4F31" w:rsidRDefault="00F30500" w:rsidP="00443A93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B4F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10.</w:t>
            </w:r>
          </w:p>
        </w:tc>
        <w:tc>
          <w:tcPr>
            <w:tcW w:w="8084" w:type="dxa"/>
          </w:tcPr>
          <w:p w:rsidR="00F30500" w:rsidRPr="00EB4F31" w:rsidRDefault="00F30500" w:rsidP="00443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</w:t>
            </w: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странном языках</w:t>
            </w:r>
          </w:p>
        </w:tc>
      </w:tr>
      <w:tr w:rsidR="00F30500" w:rsidRPr="00EB4F31" w:rsidTr="00443A93">
        <w:trPr>
          <w:trHeight w:val="316"/>
        </w:trPr>
        <w:tc>
          <w:tcPr>
            <w:tcW w:w="1770" w:type="dxa"/>
          </w:tcPr>
          <w:p w:rsidR="00F30500" w:rsidRPr="00EB4F31" w:rsidRDefault="00F30500" w:rsidP="00443A93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B4F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11.</w:t>
            </w:r>
          </w:p>
        </w:tc>
        <w:tc>
          <w:tcPr>
            <w:tcW w:w="8084" w:type="dxa"/>
          </w:tcPr>
          <w:p w:rsidR="00F30500" w:rsidRPr="00EB4F31" w:rsidRDefault="00F30500" w:rsidP="00443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</w:t>
            </w: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мательскую деятельность в профессиональной сфере</w:t>
            </w:r>
          </w:p>
        </w:tc>
      </w:tr>
    </w:tbl>
    <w:p w:rsidR="00F30500" w:rsidRPr="008D5262" w:rsidRDefault="00F30500" w:rsidP="00F30500">
      <w:pPr>
        <w:keepNext/>
        <w:spacing w:after="0" w:line="240" w:lineRule="auto"/>
        <w:ind w:left="786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1.2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Pr="008D526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Перечень профессиональных компетенций </w:t>
      </w:r>
    </w:p>
    <w:p w:rsidR="00F30500" w:rsidRPr="003F1A4A" w:rsidRDefault="00F30500" w:rsidP="00F30500">
      <w:pPr>
        <w:keepNext/>
        <w:spacing w:after="0" w:line="240" w:lineRule="auto"/>
        <w:ind w:left="1506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5"/>
        <w:gridCol w:w="8684"/>
      </w:tblGrid>
      <w:tr w:rsidR="00F30500" w:rsidRPr="00D273E3" w:rsidTr="00443A93">
        <w:tc>
          <w:tcPr>
            <w:tcW w:w="1205" w:type="dxa"/>
          </w:tcPr>
          <w:p w:rsidR="00F30500" w:rsidRPr="00D273E3" w:rsidRDefault="00F30500" w:rsidP="00443A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684" w:type="dxa"/>
          </w:tcPr>
          <w:p w:rsidR="00F30500" w:rsidRPr="00D273E3" w:rsidRDefault="00F30500" w:rsidP="00443A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F30500" w:rsidRPr="00D273E3" w:rsidTr="00443A93">
        <w:tc>
          <w:tcPr>
            <w:tcW w:w="1205" w:type="dxa"/>
          </w:tcPr>
          <w:p w:rsidR="00F30500" w:rsidRPr="00D273E3" w:rsidRDefault="00F30500" w:rsidP="00443A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ВД 2</w:t>
            </w:r>
          </w:p>
        </w:tc>
        <w:tc>
          <w:tcPr>
            <w:tcW w:w="8684" w:type="dxa"/>
          </w:tcPr>
          <w:p w:rsidR="00F30500" w:rsidRPr="00D273E3" w:rsidRDefault="00F30500" w:rsidP="00443A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Осуществление кредитных операций</w:t>
            </w:r>
          </w:p>
        </w:tc>
      </w:tr>
      <w:tr w:rsidR="00F30500" w:rsidRPr="00D273E3" w:rsidTr="00443A93">
        <w:tc>
          <w:tcPr>
            <w:tcW w:w="1205" w:type="dxa"/>
          </w:tcPr>
          <w:p w:rsidR="00F30500" w:rsidRPr="00D273E3" w:rsidRDefault="00F30500" w:rsidP="00443A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8684" w:type="dxa"/>
          </w:tcPr>
          <w:p w:rsidR="00F30500" w:rsidRPr="00D273E3" w:rsidRDefault="00F30500" w:rsidP="00443A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Оценивать кредитоспособность клиентов</w:t>
            </w:r>
          </w:p>
        </w:tc>
      </w:tr>
      <w:tr w:rsidR="00F30500" w:rsidRPr="00D273E3" w:rsidTr="00443A93">
        <w:tc>
          <w:tcPr>
            <w:tcW w:w="1205" w:type="dxa"/>
          </w:tcPr>
          <w:p w:rsidR="00F30500" w:rsidRPr="00D273E3" w:rsidRDefault="00F30500" w:rsidP="00443A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8684" w:type="dxa"/>
          </w:tcPr>
          <w:p w:rsidR="00F30500" w:rsidRPr="00D273E3" w:rsidRDefault="00F30500" w:rsidP="00443A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Осуществлять и оформлять выдачу кредитов</w:t>
            </w:r>
          </w:p>
        </w:tc>
      </w:tr>
      <w:tr w:rsidR="00F30500" w:rsidRPr="00D273E3" w:rsidTr="00443A93">
        <w:tc>
          <w:tcPr>
            <w:tcW w:w="1205" w:type="dxa"/>
          </w:tcPr>
          <w:p w:rsidR="00F30500" w:rsidRPr="00D273E3" w:rsidRDefault="00F30500" w:rsidP="00443A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8684" w:type="dxa"/>
          </w:tcPr>
          <w:p w:rsidR="00F30500" w:rsidRPr="00D273E3" w:rsidRDefault="00F30500" w:rsidP="00443A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Осуществлять сопровождение выданных кредитов</w:t>
            </w:r>
          </w:p>
        </w:tc>
      </w:tr>
      <w:tr w:rsidR="00F30500" w:rsidRPr="00D273E3" w:rsidTr="00443A93">
        <w:tc>
          <w:tcPr>
            <w:tcW w:w="1205" w:type="dxa"/>
          </w:tcPr>
          <w:p w:rsidR="00F30500" w:rsidRPr="00D273E3" w:rsidRDefault="00F30500" w:rsidP="00443A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8684" w:type="dxa"/>
          </w:tcPr>
          <w:p w:rsidR="00F30500" w:rsidRPr="00D273E3" w:rsidRDefault="00F30500" w:rsidP="00443A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Проводить операции на рынке межбанковских кредитов</w:t>
            </w:r>
          </w:p>
        </w:tc>
      </w:tr>
      <w:tr w:rsidR="00F30500" w:rsidRPr="00D273E3" w:rsidTr="00443A93">
        <w:tc>
          <w:tcPr>
            <w:tcW w:w="1205" w:type="dxa"/>
          </w:tcPr>
          <w:p w:rsidR="00F30500" w:rsidRPr="00D273E3" w:rsidRDefault="00F30500" w:rsidP="00443A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ПК 2.5.</w:t>
            </w:r>
          </w:p>
        </w:tc>
        <w:tc>
          <w:tcPr>
            <w:tcW w:w="8684" w:type="dxa"/>
          </w:tcPr>
          <w:p w:rsidR="00F30500" w:rsidRPr="00D273E3" w:rsidRDefault="00F30500" w:rsidP="00443A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Формировать и регулировать резервы на возможные потери по кредитам</w:t>
            </w:r>
          </w:p>
        </w:tc>
      </w:tr>
    </w:tbl>
    <w:p w:rsidR="00F30500" w:rsidRDefault="00F30500" w:rsidP="00F30500">
      <w:pPr>
        <w:spacing w:after="0" w:line="360" w:lineRule="auto"/>
        <w:rPr>
          <w:rFonts w:ascii="Times New Roman" w:eastAsia="Times New Roman" w:hAnsi="Times New Roman" w:cs="Times New Roman"/>
          <w:bCs/>
        </w:rPr>
      </w:pPr>
    </w:p>
    <w:p w:rsidR="00F30500" w:rsidRPr="008D5262" w:rsidRDefault="00F30500" w:rsidP="00F30500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8D5262">
        <w:rPr>
          <w:rFonts w:ascii="Times New Roman" w:eastAsia="Times New Roman" w:hAnsi="Times New Roman" w:cs="Times New Roman"/>
          <w:b/>
          <w:bCs/>
          <w:sz w:val="24"/>
          <w:szCs w:val="24"/>
        </w:rPr>
        <w:t>1.3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D52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реализации программы воспитания </w:t>
      </w:r>
      <w:r w:rsidRPr="008D526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(дескрипторы)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8930"/>
      </w:tblGrid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EB4F31" w:rsidRDefault="00F30500" w:rsidP="00443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ЛР 1</w:t>
            </w:r>
          </w:p>
        </w:tc>
        <w:tc>
          <w:tcPr>
            <w:tcW w:w="8930" w:type="dxa"/>
          </w:tcPr>
          <w:p w:rsidR="00F30500" w:rsidRPr="00D273E3" w:rsidRDefault="00F30500" w:rsidP="00443A93">
            <w:pPr>
              <w:widowControl w:val="0"/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EB4F31" w:rsidRDefault="00F30500" w:rsidP="00443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ЛР 2</w:t>
            </w:r>
          </w:p>
        </w:tc>
        <w:tc>
          <w:tcPr>
            <w:tcW w:w="8930" w:type="dxa"/>
          </w:tcPr>
          <w:p w:rsidR="00F30500" w:rsidRPr="00D273E3" w:rsidRDefault="00F30500" w:rsidP="00443A9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ность принципам честности, порядочности, открытости, экономически активный и участву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ю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щий в студенческом и территориальном самоуправлении, в том числе на условиях добровольчества, продуктивно взаимодействующий и участвующий в де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я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тельности общественных организ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а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ций.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EB4F31" w:rsidRDefault="00F30500" w:rsidP="00443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ЛР 3</w:t>
            </w:r>
          </w:p>
        </w:tc>
        <w:tc>
          <w:tcPr>
            <w:tcW w:w="8930" w:type="dxa"/>
          </w:tcPr>
          <w:p w:rsidR="00F30500" w:rsidRPr="00D273E3" w:rsidRDefault="00F30500" w:rsidP="00443A9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в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 xml:space="preserve">ным и девиантным поведением. </w:t>
            </w:r>
            <w:r w:rsidRPr="00D273E3">
              <w:rPr>
                <w:rFonts w:ascii="Times New Roman" w:hAnsi="Times New Roman"/>
                <w:sz w:val="24"/>
                <w:szCs w:val="24"/>
                <w:lang w:val="en-US"/>
              </w:rPr>
              <w:t>Демонстрирующий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273E3">
              <w:rPr>
                <w:rFonts w:ascii="Times New Roman" w:hAnsi="Times New Roman"/>
                <w:sz w:val="24"/>
                <w:szCs w:val="24"/>
                <w:lang w:val="en-US"/>
              </w:rPr>
              <w:t>неприятие и предупреждающий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273E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социально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73E3">
              <w:rPr>
                <w:rFonts w:ascii="Times New Roman" w:hAnsi="Times New Roman"/>
                <w:sz w:val="24"/>
                <w:szCs w:val="24"/>
                <w:lang w:val="en-US"/>
              </w:rPr>
              <w:t>опасное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273E3">
              <w:rPr>
                <w:rFonts w:ascii="Times New Roman" w:hAnsi="Times New Roman"/>
                <w:sz w:val="24"/>
                <w:szCs w:val="24"/>
                <w:lang w:val="en-US"/>
              </w:rPr>
              <w:t>поведение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273E3">
              <w:rPr>
                <w:rFonts w:ascii="Times New Roman" w:hAnsi="Times New Roman"/>
                <w:sz w:val="24"/>
                <w:szCs w:val="24"/>
                <w:lang w:val="en-US"/>
              </w:rPr>
              <w:t>окружающих.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EB4F31" w:rsidRDefault="00F30500" w:rsidP="00443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 4</w:t>
            </w:r>
          </w:p>
        </w:tc>
        <w:tc>
          <w:tcPr>
            <w:tcW w:w="8930" w:type="dxa"/>
          </w:tcPr>
          <w:p w:rsidR="00F30500" w:rsidRPr="00D273E3" w:rsidRDefault="00F30500" w:rsidP="00443A9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ность собственного труда. Стремящийся к формированию в сетевой среде личнос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т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но и профессионального конструктивного «цифрового следа».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EB4F31" w:rsidRDefault="00F30500" w:rsidP="00443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ЛР 5</w:t>
            </w:r>
          </w:p>
        </w:tc>
        <w:tc>
          <w:tcPr>
            <w:tcW w:w="8930" w:type="dxa"/>
          </w:tcPr>
          <w:p w:rsidR="00F30500" w:rsidRPr="00D273E3" w:rsidRDefault="00F30500" w:rsidP="00443A9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а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EB4F31" w:rsidRDefault="00F30500" w:rsidP="00443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ЛР 6</w:t>
            </w:r>
          </w:p>
        </w:tc>
        <w:tc>
          <w:tcPr>
            <w:tcW w:w="8930" w:type="dxa"/>
          </w:tcPr>
          <w:p w:rsidR="00F30500" w:rsidRPr="00D273E3" w:rsidRDefault="00F30500" w:rsidP="00443A9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 xml:space="preserve">циальной поддержке и волонтерских движениях.  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EB4F31" w:rsidRDefault="00F30500" w:rsidP="00443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ЛР 7</w:t>
            </w:r>
          </w:p>
        </w:tc>
        <w:tc>
          <w:tcPr>
            <w:tcW w:w="8930" w:type="dxa"/>
          </w:tcPr>
          <w:p w:rsidR="00F30500" w:rsidRPr="00D273E3" w:rsidRDefault="00F30500" w:rsidP="00443A9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б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ственную и чужую уникальность в различных ситуациях, во всех формах и видах деятельн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 xml:space="preserve">сти. 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EB4F31" w:rsidRDefault="00F30500" w:rsidP="00443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ЛР 8</w:t>
            </w:r>
          </w:p>
        </w:tc>
        <w:tc>
          <w:tcPr>
            <w:tcW w:w="8930" w:type="dxa"/>
          </w:tcPr>
          <w:p w:rsidR="00F30500" w:rsidRPr="00D273E3" w:rsidRDefault="00F30500" w:rsidP="00443A9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культурных, социальных, конфессиональных и иных групп. Сопричастный к сохр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а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нению, преумножению и трансляции культурных традиций и ценностей многон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а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ционального российского государства.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EB4F31" w:rsidRDefault="00F30500" w:rsidP="00443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</w:tc>
        <w:tc>
          <w:tcPr>
            <w:tcW w:w="8930" w:type="dxa"/>
          </w:tcPr>
          <w:p w:rsidR="00F30500" w:rsidRPr="00D273E3" w:rsidRDefault="00F30500" w:rsidP="00443A9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з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ни, спорта; предупреждающий либо преодолевающий зависимости от алкоголя, т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а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бака, пс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хоактивных веществ, азартных игр и т.д. Сохраняющий психологическую устойчивость в ситуативно сложных или стр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мительно меняющихся ситуациях.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EB4F31" w:rsidRDefault="00F30500" w:rsidP="00443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ЛР 10</w:t>
            </w:r>
          </w:p>
        </w:tc>
        <w:tc>
          <w:tcPr>
            <w:tcW w:w="8930" w:type="dxa"/>
          </w:tcPr>
          <w:p w:rsidR="00F30500" w:rsidRPr="00D273E3" w:rsidRDefault="00F30500" w:rsidP="00443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ности, в том числе цифровой.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EB4F31" w:rsidRDefault="00F30500" w:rsidP="00443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ЛР 11</w:t>
            </w:r>
          </w:p>
        </w:tc>
        <w:tc>
          <w:tcPr>
            <w:tcW w:w="8930" w:type="dxa"/>
          </w:tcPr>
          <w:p w:rsidR="00F30500" w:rsidRPr="00D273E3" w:rsidRDefault="00F30500" w:rsidP="00443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 xml:space="preserve">ческой культуры. 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EB4F31" w:rsidRDefault="00F30500" w:rsidP="00443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sz w:val="24"/>
                <w:szCs w:val="24"/>
              </w:rPr>
              <w:t>ЛР 12</w:t>
            </w:r>
          </w:p>
        </w:tc>
        <w:tc>
          <w:tcPr>
            <w:tcW w:w="8930" w:type="dxa"/>
          </w:tcPr>
          <w:p w:rsidR="00F30500" w:rsidRPr="00D273E3" w:rsidRDefault="00F30500" w:rsidP="00443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ности, отказа от отношений со своими детьми и их ф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нансового содержания.</w:t>
            </w:r>
          </w:p>
        </w:tc>
      </w:tr>
      <w:tr w:rsidR="00F30500" w:rsidRPr="00EB4F31" w:rsidTr="00443A93">
        <w:trPr>
          <w:trHeight w:val="316"/>
        </w:trPr>
        <w:tc>
          <w:tcPr>
            <w:tcW w:w="9889" w:type="dxa"/>
            <w:gridSpan w:val="2"/>
            <w:vAlign w:val="center"/>
          </w:tcPr>
          <w:p w:rsidR="00F30500" w:rsidRPr="00EB4F31" w:rsidRDefault="00F30500" w:rsidP="00443A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  <w:p w:rsidR="00F30500" w:rsidRPr="00EB4F31" w:rsidRDefault="00F30500" w:rsidP="00443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 программы воспитания, определенные отраслевыми требованиями к дел</w:t>
            </w:r>
            <w:r w:rsidRPr="00EB4F3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B4F31">
              <w:rPr>
                <w:rFonts w:ascii="Times New Roman" w:hAnsi="Times New Roman" w:cs="Times New Roman"/>
                <w:b/>
                <w:sz w:val="24"/>
                <w:szCs w:val="24"/>
              </w:rPr>
              <w:t>вым качествам личности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EB4F31" w:rsidRDefault="00F30500" w:rsidP="00443A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4F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ЛР 13</w:t>
            </w:r>
          </w:p>
        </w:tc>
        <w:tc>
          <w:tcPr>
            <w:tcW w:w="8930" w:type="dxa"/>
            <w:vAlign w:val="center"/>
          </w:tcPr>
          <w:p w:rsidR="00F30500" w:rsidRPr="00D273E3" w:rsidRDefault="00F30500" w:rsidP="00443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Соблюдающий в своей профессиональной деятельности этические принципы: чес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т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ности, независимости, профессионального скептицизма, противодействия корру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п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ции и экстремизму, обладающий системным мышлением и умением принимать 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шение в у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ловиях риска и неопределенности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EB4F31" w:rsidRDefault="00F30500" w:rsidP="00443A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4F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ЛР 14</w:t>
            </w:r>
          </w:p>
        </w:tc>
        <w:tc>
          <w:tcPr>
            <w:tcW w:w="8930" w:type="dxa"/>
            <w:vAlign w:val="center"/>
          </w:tcPr>
          <w:p w:rsidR="00F30500" w:rsidRPr="00D273E3" w:rsidRDefault="00F30500" w:rsidP="00443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Готовый соответствовать ожиданиям работодателей: проектно-мыслящий, эффе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к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тивно взаимодействующий с членами команды и сотрудничающий с другими людьми, осо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з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нанно выполняющий профессиональные требования, ответственный, пунктуальный, дисциплинированный, трудолюбивый, критически мыслящий, нац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ленный на достижение поставленных целей; д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монстрирующий профессиональную жизнестойкость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EB4F31" w:rsidRDefault="00F30500" w:rsidP="00443A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4F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ЛР 15</w:t>
            </w:r>
          </w:p>
        </w:tc>
        <w:tc>
          <w:tcPr>
            <w:tcW w:w="8930" w:type="dxa"/>
            <w:vAlign w:val="center"/>
          </w:tcPr>
          <w:p w:rsidR="00F30500" w:rsidRPr="00D273E3" w:rsidRDefault="00F30500" w:rsidP="00443A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Открытый к текущим и перспективным изменениям в мире труда и профе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сий</w:t>
            </w:r>
          </w:p>
        </w:tc>
      </w:tr>
      <w:tr w:rsidR="00F30500" w:rsidRPr="00EB4F31" w:rsidTr="00443A93">
        <w:trPr>
          <w:trHeight w:val="316"/>
        </w:trPr>
        <w:tc>
          <w:tcPr>
            <w:tcW w:w="9889" w:type="dxa"/>
            <w:gridSpan w:val="2"/>
            <w:vAlign w:val="center"/>
          </w:tcPr>
          <w:p w:rsidR="00F30500" w:rsidRDefault="00F30500" w:rsidP="00443A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  <w:r w:rsidRPr="001C1BC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30500" w:rsidRPr="00D273E3" w:rsidRDefault="00F30500" w:rsidP="00443A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>реализации программы воспитания, опред</w:t>
            </w: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>ленные субъектом Российской Федерации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595B74" w:rsidRDefault="00F30500" w:rsidP="00443A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26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ЛР 1</w:t>
            </w:r>
            <w:r w:rsidRPr="008D526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30" w:type="dxa"/>
          </w:tcPr>
          <w:p w:rsidR="00F30500" w:rsidRPr="00A5091A" w:rsidRDefault="00F30500" w:rsidP="00443A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субъектную позицию ответственного члена рос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softHyphen/>
              <w:t>сийского общества, осознающего свои конституционные права и обя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softHyphen/>
              <w:t>занности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595B74" w:rsidRDefault="00F30500" w:rsidP="00443A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 17</w:t>
            </w:r>
          </w:p>
        </w:tc>
        <w:tc>
          <w:tcPr>
            <w:tcW w:w="8930" w:type="dxa"/>
          </w:tcPr>
          <w:p w:rsidR="00F30500" w:rsidRPr="00A5091A" w:rsidRDefault="00F30500" w:rsidP="00443A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Способный к самообразованию и саморазвитию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595B74" w:rsidRDefault="00F30500" w:rsidP="00443A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D5262">
              <w:rPr>
                <w:rFonts w:ascii="Times New Roman" w:hAnsi="Times New Roman" w:cs="Times New Roman"/>
                <w:b/>
                <w:sz w:val="24"/>
                <w:szCs w:val="24"/>
              </w:rPr>
              <w:t>ЛР 18</w:t>
            </w:r>
          </w:p>
        </w:tc>
        <w:tc>
          <w:tcPr>
            <w:tcW w:w="8930" w:type="dxa"/>
          </w:tcPr>
          <w:p w:rsidR="00F30500" w:rsidRPr="001C1BCE" w:rsidRDefault="00F30500" w:rsidP="00443A93">
            <w:pPr>
              <w:widowControl w:val="0"/>
              <w:autoSpaceDE w:val="0"/>
              <w:autoSpaceDN w:val="0"/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Антикоррупционное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поведени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</w:p>
        </w:tc>
      </w:tr>
      <w:tr w:rsidR="00F30500" w:rsidRPr="00EB4F31" w:rsidTr="00443A93">
        <w:trPr>
          <w:trHeight w:val="316"/>
        </w:trPr>
        <w:tc>
          <w:tcPr>
            <w:tcW w:w="9889" w:type="dxa"/>
            <w:gridSpan w:val="2"/>
            <w:vAlign w:val="center"/>
          </w:tcPr>
          <w:p w:rsidR="00F30500" w:rsidRPr="00EB4F31" w:rsidRDefault="00F30500" w:rsidP="00443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F30500" w:rsidRPr="00EB4F31" w:rsidRDefault="00F30500" w:rsidP="00443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EB4F31" w:rsidRDefault="00F30500" w:rsidP="00443A9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19</w:t>
            </w:r>
          </w:p>
        </w:tc>
        <w:tc>
          <w:tcPr>
            <w:tcW w:w="8930" w:type="dxa"/>
          </w:tcPr>
          <w:p w:rsidR="00F30500" w:rsidRPr="00A5091A" w:rsidRDefault="00F30500" w:rsidP="00443A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Готовый соответствовать ожиданиям работодателей: эффективно взаимодейству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ю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щий с членами команды и сотрудничающий с другими людьми, осознанно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ыпо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няющий профессиональные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требования,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ответственный, пунктуальный, дисципл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нированный, трудолюбивый, критически мыслящий, нацеленный на достижение 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поставленных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целей;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управляющий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собственным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профессиональным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развит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ем;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демонстрирующий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профессиональную жизнестойкость.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EB4F31" w:rsidRDefault="00F30500" w:rsidP="00443A9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ЛР </w:t>
            </w:r>
            <w:r w:rsidRPr="00EB4F3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930" w:type="dxa"/>
          </w:tcPr>
          <w:p w:rsidR="00F30500" w:rsidRPr="00A5091A" w:rsidRDefault="00F30500" w:rsidP="00443A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ристики.</w:t>
            </w:r>
          </w:p>
        </w:tc>
      </w:tr>
      <w:tr w:rsidR="00F30500" w:rsidRPr="00EB4F31" w:rsidTr="00443A93">
        <w:trPr>
          <w:trHeight w:val="316"/>
        </w:trPr>
        <w:tc>
          <w:tcPr>
            <w:tcW w:w="959" w:type="dxa"/>
            <w:vAlign w:val="center"/>
          </w:tcPr>
          <w:p w:rsidR="00F30500" w:rsidRPr="00EB4F31" w:rsidRDefault="00F30500" w:rsidP="00443A9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4F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ЛР </w:t>
            </w:r>
            <w:r w:rsidRPr="00EB4F3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930" w:type="dxa"/>
          </w:tcPr>
          <w:p w:rsidR="00F30500" w:rsidRPr="00A5091A" w:rsidRDefault="00F30500" w:rsidP="00443A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Осознанный выбор профессии и возможностей реализации собственных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жизне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планов;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отношение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профессиональной деятельности как возможности уч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стия в решении личных,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общественных,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государственных,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общенациональных пр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A509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блем.</w:t>
            </w:r>
          </w:p>
        </w:tc>
      </w:tr>
    </w:tbl>
    <w:p w:rsidR="00F30500" w:rsidRDefault="00F30500" w:rsidP="00F30500">
      <w:pPr>
        <w:spacing w:after="0" w:line="360" w:lineRule="auto"/>
        <w:rPr>
          <w:rFonts w:ascii="Times New Roman" w:eastAsia="Times New Roman" w:hAnsi="Times New Roman" w:cs="Times New Roman"/>
          <w:bCs/>
        </w:rPr>
      </w:pPr>
    </w:p>
    <w:p w:rsidR="00F30500" w:rsidRPr="00417DD8" w:rsidRDefault="00F30500" w:rsidP="00F30500">
      <w:pPr>
        <w:keepNext/>
        <w:spacing w:after="0" w:line="240" w:lineRule="auto"/>
        <w:ind w:left="786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417DD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1.4</w:t>
      </w:r>
      <w:r w:rsidRPr="00417DD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  <w:t>В результате освоения профессионального модуля студент должен</w:t>
      </w:r>
    </w:p>
    <w:p w:rsidR="00F30500" w:rsidRPr="00EB4F31" w:rsidRDefault="00F30500" w:rsidP="00F30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0"/>
        <w:gridCol w:w="7939"/>
      </w:tblGrid>
      <w:tr w:rsidR="00F30500" w:rsidRPr="00D273E3" w:rsidTr="00443A93">
        <w:trPr>
          <w:jc w:val="center"/>
        </w:trPr>
        <w:tc>
          <w:tcPr>
            <w:tcW w:w="986" w:type="pct"/>
          </w:tcPr>
          <w:p w:rsidR="00F30500" w:rsidRPr="00D273E3" w:rsidRDefault="00F30500" w:rsidP="00443A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>Код и наименование</w:t>
            </w:r>
          </w:p>
          <w:p w:rsidR="00F30500" w:rsidRPr="00D273E3" w:rsidRDefault="00F30500" w:rsidP="00443A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4014" w:type="pct"/>
          </w:tcPr>
          <w:p w:rsidR="00F30500" w:rsidRPr="00D273E3" w:rsidRDefault="00F30500" w:rsidP="00443A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освоения компетенции</w:t>
            </w:r>
          </w:p>
        </w:tc>
      </w:tr>
      <w:tr w:rsidR="00F30500" w:rsidRPr="00D273E3" w:rsidTr="00443A93">
        <w:trPr>
          <w:trHeight w:val="534"/>
          <w:jc w:val="center"/>
        </w:trPr>
        <w:tc>
          <w:tcPr>
            <w:tcW w:w="986" w:type="pct"/>
            <w:vMerge w:val="restart"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ПК 2.1. Оцен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вать кредит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способность клиентов</w:t>
            </w:r>
          </w:p>
        </w:tc>
        <w:tc>
          <w:tcPr>
            <w:tcW w:w="4014" w:type="pct"/>
          </w:tcPr>
          <w:p w:rsidR="00F30500" w:rsidRPr="00D273E3" w:rsidRDefault="00F30500" w:rsidP="00443A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Практический опыт: 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оценки кредитоспособности клиентов</w:t>
            </w:r>
          </w:p>
        </w:tc>
      </w:tr>
      <w:tr w:rsidR="00F30500" w:rsidRPr="00D273E3" w:rsidTr="00443A93">
        <w:trPr>
          <w:trHeight w:val="542"/>
          <w:jc w:val="center"/>
        </w:trPr>
        <w:tc>
          <w:tcPr>
            <w:tcW w:w="986" w:type="pct"/>
            <w:vMerge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pct"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консультировать заемщиков по условиям предоставления и порядку п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гашения кредитов;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анализировать финансовое положение заемщика - юридического л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ца и технико-экономическое обоснование кредита;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определять платежеспособность физического лица;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оценивать качество обеспечения и кредитные риски по потребител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ь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ским кредитам;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проверять полноту и подлинность документов заемщика для получ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ния кредитов;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проверять качество и достаточность обеспечения возвратности кр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дита;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составлять заключение о возможности предоставления кред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та;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оперативно принимать решения по предложению клиенту дополнител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ь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ного банковского продукта (кросс-продажа);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проводить андеррайтинг кредитных заявок клиентов;</w:t>
            </w:r>
          </w:p>
          <w:p w:rsidR="00F30500" w:rsidRPr="009066BE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проводить андеррайтинг предмета ипотеки;</w:t>
            </w:r>
          </w:p>
        </w:tc>
      </w:tr>
      <w:tr w:rsidR="00F30500" w:rsidRPr="00D273E3" w:rsidTr="00443A93">
        <w:trPr>
          <w:trHeight w:val="481"/>
          <w:jc w:val="center"/>
        </w:trPr>
        <w:tc>
          <w:tcPr>
            <w:tcW w:w="986" w:type="pct"/>
            <w:vMerge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pct"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нормативные правовые акты, регулирующие осуществление креди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т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ных операций и обеспечение кредитных обязательств;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законодательство Российской Федерации о противодействии легализ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а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ции (отмыванию) доходов, полученных преступным путем, и финансир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ванию терроризма;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законодательство Российской Федерации о персональных да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ных;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нормативные документы Банка России об идентификации клиентов и внутреннем контроле (аудите);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рекомендации Ассоциации региональных банков России по вопр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сам определения кредитоспособности заемщиков;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порядок взаимодействия с бюро кредитных историй;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законодательство Российской Федерации о защите прав потребит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лей, в том числе потребителей финансовых услуг;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требования, предъявляемые банком к потенциальному заемщ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ку;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состав и содержание основных источников информации о кл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енте;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методы оценки платежеспособности физического лица, системы креди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т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ного скоринга;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методы андеррайтинга кредитных заявок клиентов;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методы андеррайтинга предмета ипотеки;</w:t>
            </w:r>
          </w:p>
          <w:p w:rsidR="00F30500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методы определения класса кредитоспособности юридического лица.</w:t>
            </w:r>
          </w:p>
          <w:p w:rsidR="00F30500" w:rsidRPr="009066BE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7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 </w:t>
            </w:r>
            <w:r w:rsidRPr="009417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определение платежеспособности юридического лица.</w:t>
            </w:r>
          </w:p>
        </w:tc>
      </w:tr>
      <w:tr w:rsidR="00F30500" w:rsidRPr="00D273E3" w:rsidTr="00443A93">
        <w:trPr>
          <w:trHeight w:val="481"/>
          <w:jc w:val="center"/>
        </w:trPr>
        <w:tc>
          <w:tcPr>
            <w:tcW w:w="986" w:type="pct"/>
            <w:vMerge w:val="restart"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lastRenderedPageBreak/>
              <w:t>ПК 2.2. Осущ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ствлять и оформлять в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ы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дачу кр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дитов</w:t>
            </w:r>
          </w:p>
        </w:tc>
        <w:tc>
          <w:tcPr>
            <w:tcW w:w="4014" w:type="pct"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Практический опыт: 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осуществления и оформления выдачи кред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</w:tr>
      <w:tr w:rsidR="00F30500" w:rsidRPr="00D273E3" w:rsidTr="00443A93">
        <w:trPr>
          <w:trHeight w:val="481"/>
          <w:jc w:val="center"/>
        </w:trPr>
        <w:tc>
          <w:tcPr>
            <w:tcW w:w="986" w:type="pct"/>
            <w:vMerge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pct"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составлять договор о залоге;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оформлять пакет документов для заключения договора о з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а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логе;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составлять график платежей по кредиту и процентам, контролир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вать своевременность и полноту поступления платежей;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оформлять комплект документов на открытие счетов и выдачу кр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дитов различных видов;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оформлять выписки по лицевым счетам заемщиков и разъяснять им с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держащиеся в выписках данные;</w:t>
            </w:r>
          </w:p>
          <w:p w:rsidR="00F30500" w:rsidRPr="009066BE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формировать и вести кредитные дела;</w:t>
            </w:r>
          </w:p>
        </w:tc>
      </w:tr>
      <w:tr w:rsidR="00F30500" w:rsidRPr="00D273E3" w:rsidTr="00443A93">
        <w:trPr>
          <w:trHeight w:val="481"/>
          <w:jc w:val="center"/>
        </w:trPr>
        <w:tc>
          <w:tcPr>
            <w:tcW w:w="986" w:type="pct"/>
            <w:vMerge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pct"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законодательство Российской Федерации о залогах и поручител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ь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стве;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гражданское законодательство Российской Федерации об ответственн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сти за неисполнение условий договора;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законодательство Российской Федерации об ипотеке;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законодательство Российской Федерации о государственной регистр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а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ции прав на недвижимое имущество и сделок с ним;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содержание кредитного договора, порядок его заключения, измен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ния условий и расторжения;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состав кредитного дела и порядок его ведения;</w:t>
            </w:r>
          </w:p>
          <w:p w:rsidR="00F30500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типичные нарушения при осуществлении кредитных опер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а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ций</w:t>
            </w:r>
          </w:p>
          <w:p w:rsidR="00F30500" w:rsidRPr="00941721" w:rsidRDefault="00F30500" w:rsidP="00443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417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 </w:t>
            </w:r>
            <w:r w:rsidRPr="009417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варианты предоставления кредитов: овердрафт, кредитная линия, р</w:t>
            </w:r>
            <w:r w:rsidRPr="009417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9417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зовый кредит, синдицированный кредит.</w:t>
            </w:r>
          </w:p>
        </w:tc>
      </w:tr>
      <w:tr w:rsidR="00F30500" w:rsidRPr="00D273E3" w:rsidTr="00443A93">
        <w:trPr>
          <w:trHeight w:val="481"/>
          <w:jc w:val="center"/>
        </w:trPr>
        <w:tc>
          <w:tcPr>
            <w:tcW w:w="986" w:type="pct"/>
            <w:vMerge w:val="restart"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ПК 2.3. Осущ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ствлять сопр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вождение в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ы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данных кред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4014" w:type="pct"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Практический опыт: 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осуществления сопровождения выданных кр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дитов</w:t>
            </w:r>
          </w:p>
        </w:tc>
      </w:tr>
      <w:tr w:rsidR="00F30500" w:rsidRPr="00D273E3" w:rsidTr="00443A93">
        <w:trPr>
          <w:trHeight w:val="481"/>
          <w:jc w:val="center"/>
        </w:trPr>
        <w:tc>
          <w:tcPr>
            <w:tcW w:w="986" w:type="pct"/>
            <w:vMerge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pct"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составлять акты по итогам проверок сохранности обеспеч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ния;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оформлять и отражать в учете операции по выдаче кредитов физич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ским и юридическим лицам, погашению ими кредитов;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оформлять и вести учет обеспечения по предоставленным кред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там;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оформлять и отражать в учете начисление и взыскание процентов по кредитам;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вести мониторинг финансового положения клиента;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контролировать соответствие и правильность исполнения залогод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а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телем своих обязательств;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оценивать качество обслуживания долга и кредитный риск по выда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ным кредитам;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выявлять причины ненадлежащего исполнения условий договора и в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ы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ставлять требования по оплате просроченной задолженн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сти;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выбирать формы и методы взаимодействия с заемщиком, имеющим пр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сроченную задолженность;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разрабатывать систему мотивации заемщика, имеющего просроче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ную задолженность, и применять ее с целью обеспечения производства плат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жей с учетом индивидуальных особенностей заемщика и условий креди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т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ного досье;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направлять запросы в бюро кредитных историй в соответствии с треб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ваниями действующего регламента;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находить контактные данные заемщика в открытых источниках и сп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циализированных базах данных;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подбирать оптимальный способ погашения просроченной задолженн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сти;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планировать работу с заемщиком, имеющим просроченную задолже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ность, на основании предварительно проделанной работы и с учетом 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а</w:t>
            </w:r>
            <w:r w:rsidRPr="00D273E3">
              <w:rPr>
                <w:rFonts w:ascii="Times New Roman" w:hAnsi="Times New Roman"/>
                <w:sz w:val="24"/>
                <w:szCs w:val="24"/>
              </w:rPr>
              <w:lastRenderedPageBreak/>
              <w:t>мерений заемщика по оплате просроченной задолженн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сти;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рассчитывать основные параметры реструктуризации и рефинансиров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а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ния потребительского кредита;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оформлять и вести учет просроченных кредитов и просроченных пр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центов;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оформлять и вести учет списания просроченных кредитов и просроче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ных процентов;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использовать специализированное программное обеспечение для сове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шения операций по кредитованию.</w:t>
            </w:r>
          </w:p>
        </w:tc>
      </w:tr>
      <w:tr w:rsidR="00F30500" w:rsidRPr="00D273E3" w:rsidTr="00443A93">
        <w:trPr>
          <w:trHeight w:val="481"/>
          <w:jc w:val="center"/>
        </w:trPr>
        <w:tc>
          <w:tcPr>
            <w:tcW w:w="986" w:type="pct"/>
            <w:vMerge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pct"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способы и порядок предоставления и погашения различных видов кред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тов;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способы обеспечения возвратности кредита, виды залога;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методы оценки залоговой стоимости, ликвидности предмета зал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га;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локальные нормативные акты и методические документы, касающи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ся реструктуризации и рефинансирования задолженности физ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ческих лиц;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бизнес-культуру потребительского кредитования;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способы и порядок начисления и погашения процентов по кред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там;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порядок осуществления контроля своевременности и полноты поступл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ния платежей по кредиту и учета просроченных плат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жей;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критерии определения проблемного кредита;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типовые причины неисполнения условий кредитного договора и спос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бы погашения просроченной задолженности;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меры, принимаемые банком при нарушении условий кредитного догов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ра;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отечественную и международную практику взыскания задолженн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сти;</w:t>
            </w:r>
          </w:p>
          <w:p w:rsidR="00F30500" w:rsidRPr="00784A31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методологию мониторинга и анализа показателей качества и эффекти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в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ности истребования просроченной и проблемной задолженности по п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требительским кредитам.</w:t>
            </w:r>
          </w:p>
        </w:tc>
      </w:tr>
      <w:tr w:rsidR="00F30500" w:rsidRPr="00D273E3" w:rsidTr="00443A93">
        <w:trPr>
          <w:trHeight w:val="481"/>
          <w:jc w:val="center"/>
        </w:trPr>
        <w:tc>
          <w:tcPr>
            <w:tcW w:w="986" w:type="pct"/>
            <w:vMerge w:val="restart"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ПК 2.4. Пров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дить операции на рынке ме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ж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банковских кр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дитов</w:t>
            </w:r>
          </w:p>
        </w:tc>
        <w:tc>
          <w:tcPr>
            <w:tcW w:w="4014" w:type="pct"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Практический опыт: 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проведения операций на рынке межбанковских кредитов</w:t>
            </w:r>
          </w:p>
        </w:tc>
      </w:tr>
      <w:tr w:rsidR="00F30500" w:rsidRPr="00D273E3" w:rsidTr="00443A93">
        <w:trPr>
          <w:trHeight w:val="481"/>
          <w:jc w:val="center"/>
        </w:trPr>
        <w:tc>
          <w:tcPr>
            <w:tcW w:w="986" w:type="pct"/>
            <w:vMerge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pct"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определять возможность предоставления межбанковского кредита с уч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том финансового положения контрагента;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определять достаточность обеспечения возвратности межбанковск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го кредита;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пользоваться оперативной информацией о ставках по рублевым и валю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т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ным межбанковским кредитам, получаемой по телекоммуникацио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ным каналам;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применять универсальное и специализированное программное обеспеч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ние, необходимое для сбора и анализа информации для сотрудн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чества на межбанковском рынке;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пользоваться справочными информационными базами данных, необх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димых для сотрудничества на межбанковском рынке;</w:t>
            </w:r>
          </w:p>
          <w:p w:rsidR="00F30500" w:rsidRPr="009066BE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оформлять и отражать в учете сделки по предоставлению и получ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нию кредитов на рынке межбанковского кредита;</w:t>
            </w:r>
          </w:p>
        </w:tc>
      </w:tr>
      <w:tr w:rsidR="00F30500" w:rsidRPr="00D273E3" w:rsidTr="00443A93">
        <w:trPr>
          <w:trHeight w:val="481"/>
          <w:jc w:val="center"/>
        </w:trPr>
        <w:tc>
          <w:tcPr>
            <w:tcW w:w="986" w:type="pct"/>
            <w:vMerge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pct"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порядок оформления и учета межбанковских кредитов;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особенности делопроизводства и документооборот на межбанко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в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ском рынке;</w:t>
            </w:r>
          </w:p>
          <w:p w:rsidR="00F30500" w:rsidRPr="00784A31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основные условия получения и погашения кредитов, предоставля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мых Банком России.</w:t>
            </w:r>
          </w:p>
        </w:tc>
      </w:tr>
      <w:tr w:rsidR="00F30500" w:rsidRPr="00D273E3" w:rsidTr="00443A93">
        <w:trPr>
          <w:trHeight w:val="481"/>
          <w:jc w:val="center"/>
        </w:trPr>
        <w:tc>
          <w:tcPr>
            <w:tcW w:w="986" w:type="pct"/>
            <w:vMerge w:val="restart"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ПК 2.5. Форм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ровать и рег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у</w:t>
            </w:r>
            <w:r w:rsidRPr="00D273E3">
              <w:rPr>
                <w:rFonts w:ascii="Times New Roman" w:hAnsi="Times New Roman"/>
                <w:sz w:val="24"/>
                <w:szCs w:val="24"/>
              </w:rPr>
              <w:lastRenderedPageBreak/>
              <w:t>лировать резе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вы на возмо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ж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ные потери по кр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дитам.</w:t>
            </w:r>
          </w:p>
        </w:tc>
        <w:tc>
          <w:tcPr>
            <w:tcW w:w="4014" w:type="pct"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Практический опыт: 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формирования и регулирования резервов на во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з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можные потери по кредитам</w:t>
            </w:r>
          </w:p>
        </w:tc>
      </w:tr>
      <w:tr w:rsidR="00F30500" w:rsidRPr="00D273E3" w:rsidTr="00443A93">
        <w:trPr>
          <w:trHeight w:val="481"/>
          <w:jc w:val="center"/>
        </w:trPr>
        <w:tc>
          <w:tcPr>
            <w:tcW w:w="986" w:type="pct"/>
            <w:vMerge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pct"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рассчитывать и отражать в учете сумму формируемого резе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ва;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рассчитывать и отражать в учете резерв по портфелю однородных кред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</w:tr>
      <w:tr w:rsidR="00F30500" w:rsidRPr="00D273E3" w:rsidTr="00443A93">
        <w:trPr>
          <w:trHeight w:val="481"/>
          <w:jc w:val="center"/>
        </w:trPr>
        <w:tc>
          <w:tcPr>
            <w:tcW w:w="986" w:type="pct"/>
            <w:vMerge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pct"/>
          </w:tcPr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нормативные документы Банка России и внутренние документы ба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ка о порядке формирования кредитными организациями резервов на возмо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ж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ные потери;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порядок оценки кредитного риска и определения суммы создаваем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го резерва по выданному кредиту;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порядок и отражение в учете формирования и регулирования резе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р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вов на возможные потери по кредитам;</w:t>
            </w:r>
          </w:p>
          <w:p w:rsidR="00F30500" w:rsidRPr="00D273E3" w:rsidRDefault="00F30500" w:rsidP="00443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порядок и отражение в учете списания нереальных для взыскания кред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тов.</w:t>
            </w:r>
          </w:p>
        </w:tc>
      </w:tr>
    </w:tbl>
    <w:p w:rsidR="00F30500" w:rsidRPr="00EB4F31" w:rsidRDefault="00F30500" w:rsidP="00F30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0500" w:rsidRPr="003F1A4A" w:rsidRDefault="00F30500" w:rsidP="00F3050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1A4A">
        <w:rPr>
          <w:rFonts w:ascii="Times New Roman" w:eastAsia="Times New Roman" w:hAnsi="Times New Roman" w:cs="Times New Roman"/>
          <w:b/>
          <w:sz w:val="24"/>
          <w:szCs w:val="24"/>
        </w:rPr>
        <w:t>1.2. Количество часов, отводимое на освоение профессионального модуля</w:t>
      </w:r>
    </w:p>
    <w:p w:rsidR="00F30500" w:rsidRPr="003F1A4A" w:rsidRDefault="00F30500" w:rsidP="00F3050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17DD8">
        <w:rPr>
          <w:rFonts w:ascii="Times New Roman" w:eastAsia="Times New Roman" w:hAnsi="Times New Roman" w:cs="Times New Roman"/>
          <w:b/>
          <w:sz w:val="24"/>
          <w:szCs w:val="24"/>
        </w:rPr>
        <w:t>Всего – 416 часов</w:t>
      </w:r>
      <w:r w:rsidRPr="003F1A4A">
        <w:rPr>
          <w:rFonts w:ascii="Times New Roman" w:eastAsia="Times New Roman" w:hAnsi="Times New Roman" w:cs="Times New Roman"/>
          <w:sz w:val="24"/>
          <w:szCs w:val="24"/>
        </w:rPr>
        <w:t>, в том числе:</w:t>
      </w:r>
    </w:p>
    <w:p w:rsidR="00F30500" w:rsidRPr="003F1A4A" w:rsidRDefault="00F30500" w:rsidP="00F3050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1A4A">
        <w:rPr>
          <w:rFonts w:ascii="Times New Roman" w:eastAsia="Times New Roman" w:hAnsi="Times New Roman" w:cs="Times New Roman"/>
          <w:b/>
          <w:sz w:val="24"/>
          <w:szCs w:val="24"/>
        </w:rPr>
        <w:t>МДК.02.01 Организация кредитной работы</w:t>
      </w:r>
    </w:p>
    <w:p w:rsidR="00F30500" w:rsidRPr="003F1A4A" w:rsidRDefault="00F30500" w:rsidP="00F3050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1A4A">
        <w:rPr>
          <w:rFonts w:ascii="Times New Roman" w:eastAsia="Times New Roman" w:hAnsi="Times New Roman" w:cs="Times New Roman"/>
          <w:sz w:val="24"/>
          <w:szCs w:val="24"/>
        </w:rPr>
        <w:t>суммарный объем нагрузки - 1</w:t>
      </w:r>
      <w:r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3F1A4A">
        <w:rPr>
          <w:rFonts w:ascii="Times New Roman" w:eastAsia="Times New Roman" w:hAnsi="Times New Roman" w:cs="Times New Roman"/>
          <w:sz w:val="24"/>
          <w:szCs w:val="24"/>
        </w:rPr>
        <w:t xml:space="preserve"> часов;</w:t>
      </w:r>
    </w:p>
    <w:p w:rsidR="00F30500" w:rsidRPr="003F1A4A" w:rsidRDefault="00F30500" w:rsidP="00F3050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1A4A">
        <w:rPr>
          <w:rFonts w:ascii="Times New Roman" w:eastAsia="Times New Roman" w:hAnsi="Times New Roman" w:cs="Times New Roman"/>
          <w:sz w:val="24"/>
          <w:szCs w:val="24"/>
        </w:rPr>
        <w:t>в том числе: нагрузка во взаимодействии с преподавателем- 1</w:t>
      </w:r>
      <w:r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3F1A4A">
        <w:rPr>
          <w:rFonts w:ascii="Times New Roman" w:eastAsia="Times New Roman" w:hAnsi="Times New Roman" w:cs="Times New Roman"/>
          <w:sz w:val="24"/>
          <w:szCs w:val="24"/>
        </w:rPr>
        <w:t xml:space="preserve"> часов;</w:t>
      </w:r>
    </w:p>
    <w:p w:rsidR="00F30500" w:rsidRPr="003F1A4A" w:rsidRDefault="00F30500" w:rsidP="00F30500">
      <w:pPr>
        <w:spacing w:after="0"/>
        <w:ind w:firstLine="1276"/>
        <w:rPr>
          <w:rFonts w:ascii="Times New Roman" w:eastAsia="Times New Roman" w:hAnsi="Times New Roman" w:cs="Times New Roman"/>
          <w:sz w:val="24"/>
          <w:szCs w:val="24"/>
        </w:rPr>
      </w:pPr>
      <w:r w:rsidRPr="003F1A4A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самостоятельной работы обучающегося – 10 часов.</w:t>
      </w:r>
    </w:p>
    <w:p w:rsidR="00F30500" w:rsidRPr="003F1A4A" w:rsidRDefault="00F30500" w:rsidP="00F3050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1A4A">
        <w:rPr>
          <w:rFonts w:ascii="Times New Roman" w:eastAsia="Times New Roman" w:hAnsi="Times New Roman" w:cs="Times New Roman"/>
          <w:b/>
          <w:sz w:val="24"/>
          <w:szCs w:val="24"/>
        </w:rPr>
        <w:t>МДК.02.02 Учет кредитных операций банка</w:t>
      </w:r>
    </w:p>
    <w:p w:rsidR="00F30500" w:rsidRPr="003F1A4A" w:rsidRDefault="00F30500" w:rsidP="00F3050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1A4A">
        <w:rPr>
          <w:rFonts w:ascii="Times New Roman" w:eastAsia="Times New Roman" w:hAnsi="Times New Roman" w:cs="Times New Roman"/>
          <w:sz w:val="24"/>
          <w:szCs w:val="24"/>
        </w:rPr>
        <w:t xml:space="preserve">суммарный объем нагрузки - </w:t>
      </w:r>
      <w:r>
        <w:rPr>
          <w:rFonts w:ascii="Times New Roman" w:eastAsia="Times New Roman" w:hAnsi="Times New Roman" w:cs="Times New Roman"/>
          <w:sz w:val="24"/>
          <w:szCs w:val="24"/>
        </w:rPr>
        <w:t>110</w:t>
      </w:r>
      <w:r w:rsidRPr="003F1A4A">
        <w:rPr>
          <w:rFonts w:ascii="Times New Roman" w:eastAsia="Times New Roman" w:hAnsi="Times New Roman" w:cs="Times New Roman"/>
          <w:sz w:val="24"/>
          <w:szCs w:val="24"/>
        </w:rPr>
        <w:t xml:space="preserve"> часов;</w:t>
      </w:r>
    </w:p>
    <w:p w:rsidR="00F30500" w:rsidRPr="003F1A4A" w:rsidRDefault="00F30500" w:rsidP="00F3050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1A4A">
        <w:rPr>
          <w:rFonts w:ascii="Times New Roman" w:eastAsia="Times New Roman" w:hAnsi="Times New Roman" w:cs="Times New Roman"/>
          <w:sz w:val="24"/>
          <w:szCs w:val="24"/>
        </w:rPr>
        <w:t xml:space="preserve">в том числе: нагрузка во взаимодействии с преподавателем - </w:t>
      </w:r>
      <w:r>
        <w:rPr>
          <w:rFonts w:ascii="Times New Roman" w:eastAsia="Times New Roman" w:hAnsi="Times New Roman" w:cs="Times New Roman"/>
          <w:sz w:val="24"/>
          <w:szCs w:val="24"/>
        </w:rPr>
        <w:t>86</w:t>
      </w:r>
      <w:r w:rsidRPr="003F1A4A">
        <w:rPr>
          <w:rFonts w:ascii="Times New Roman" w:eastAsia="Times New Roman" w:hAnsi="Times New Roman" w:cs="Times New Roman"/>
          <w:sz w:val="24"/>
          <w:szCs w:val="24"/>
        </w:rPr>
        <w:t xml:space="preserve"> часов;</w:t>
      </w:r>
    </w:p>
    <w:p w:rsidR="00F30500" w:rsidRPr="003F1A4A" w:rsidRDefault="00F30500" w:rsidP="00F30500">
      <w:pPr>
        <w:spacing w:after="0"/>
        <w:ind w:firstLine="1276"/>
        <w:rPr>
          <w:rFonts w:ascii="Times New Roman" w:eastAsia="Times New Roman" w:hAnsi="Times New Roman" w:cs="Times New Roman"/>
          <w:sz w:val="24"/>
          <w:szCs w:val="24"/>
        </w:rPr>
      </w:pPr>
      <w:r w:rsidRPr="003F1A4A">
        <w:rPr>
          <w:rFonts w:ascii="Times New Roman" w:eastAsia="Times New Roman" w:hAnsi="Times New Roman" w:cs="Times New Roman"/>
          <w:sz w:val="24"/>
          <w:szCs w:val="24"/>
        </w:rPr>
        <w:t>самостоятельной работы обучающегося – 10 часов;</w:t>
      </w:r>
    </w:p>
    <w:p w:rsidR="00F30500" w:rsidRDefault="00F30500" w:rsidP="00F30500">
      <w:pPr>
        <w:spacing w:after="0"/>
        <w:ind w:firstLine="1276"/>
        <w:rPr>
          <w:rFonts w:ascii="Times New Roman" w:eastAsia="Times New Roman" w:hAnsi="Times New Roman" w:cs="Times New Roman"/>
          <w:sz w:val="24"/>
          <w:szCs w:val="24"/>
        </w:rPr>
      </w:pPr>
      <w:r w:rsidRPr="00200459">
        <w:rPr>
          <w:rFonts w:ascii="Times New Roman" w:eastAsia="Times New Roman" w:hAnsi="Times New Roman" w:cs="Times New Roman"/>
          <w:sz w:val="24"/>
          <w:szCs w:val="24"/>
        </w:rPr>
        <w:t>Курсовое проектирование</w:t>
      </w:r>
      <w:r w:rsidRPr="003F1A4A">
        <w:rPr>
          <w:rFonts w:ascii="Times New Roman" w:eastAsia="Times New Roman" w:hAnsi="Times New Roman" w:cs="Times New Roman"/>
          <w:sz w:val="24"/>
          <w:szCs w:val="24"/>
        </w:rPr>
        <w:t xml:space="preserve"> – 20 часов.</w:t>
      </w:r>
    </w:p>
    <w:p w:rsidR="00F30500" w:rsidRPr="003F1A4A" w:rsidRDefault="00F30500" w:rsidP="00F30500">
      <w:pPr>
        <w:spacing w:after="0"/>
        <w:ind w:firstLine="12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Консультации + промежуточная аттестация - 14 часов.</w:t>
      </w:r>
    </w:p>
    <w:p w:rsidR="00F30500" w:rsidRPr="003F1A4A" w:rsidRDefault="00F30500" w:rsidP="00F3050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1A4A">
        <w:rPr>
          <w:rFonts w:ascii="Times New Roman" w:eastAsia="Times New Roman" w:hAnsi="Times New Roman" w:cs="Times New Roman"/>
          <w:b/>
          <w:sz w:val="24"/>
          <w:szCs w:val="24"/>
        </w:rPr>
        <w:t xml:space="preserve">УП 02 Учебная практика –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36</w:t>
      </w:r>
      <w:r w:rsidRPr="003F1A4A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ов</w:t>
      </w:r>
    </w:p>
    <w:p w:rsidR="00F30500" w:rsidRPr="003F1A4A" w:rsidRDefault="00F30500" w:rsidP="00F3050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1A4A">
        <w:rPr>
          <w:rFonts w:ascii="Times New Roman" w:eastAsia="Times New Roman" w:hAnsi="Times New Roman" w:cs="Times New Roman"/>
          <w:b/>
          <w:sz w:val="24"/>
          <w:szCs w:val="24"/>
        </w:rPr>
        <w:t>ПП.02.01 Производственная практика (по профилю специальности) – 108 часов</w:t>
      </w:r>
    </w:p>
    <w:p w:rsidR="0037261D" w:rsidRDefault="00F30500" w:rsidP="00F3050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1A4A">
        <w:rPr>
          <w:rFonts w:ascii="Times New Roman" w:eastAsia="Times New Roman" w:hAnsi="Times New Roman" w:cs="Times New Roman"/>
          <w:b/>
          <w:sz w:val="24"/>
          <w:szCs w:val="24"/>
        </w:rPr>
        <w:t>ПМ.02 Экзамен по модулю – 12 часов</w:t>
      </w:r>
    </w:p>
    <w:p w:rsidR="00F30500" w:rsidRDefault="00F30500" w:rsidP="003726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261D" w:rsidRDefault="0037261D" w:rsidP="003726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37261D" w:rsidSect="000020A2">
          <w:pgSz w:w="11906" w:h="16838"/>
          <w:pgMar w:top="1135" w:right="850" w:bottom="568" w:left="1418" w:header="708" w:footer="708" w:gutter="0"/>
          <w:cols w:space="708"/>
          <w:docGrid w:linePitch="360"/>
        </w:sectPr>
      </w:pPr>
    </w:p>
    <w:p w:rsidR="00F30500" w:rsidRPr="003F1A4A" w:rsidRDefault="00F30500" w:rsidP="00F30500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3F1A4A">
        <w:rPr>
          <w:rFonts w:ascii="Times New Roman" w:eastAsia="Times New Roman" w:hAnsi="Times New Roman" w:cs="Times New Roman"/>
          <w:b/>
        </w:rPr>
        <w:lastRenderedPageBreak/>
        <w:t>2. Структура и содержание профессионального модуля</w:t>
      </w:r>
      <w:r>
        <w:rPr>
          <w:rFonts w:ascii="Times New Roman" w:eastAsia="Times New Roman" w:hAnsi="Times New Roman" w:cs="Times New Roman"/>
          <w:b/>
        </w:rPr>
        <w:t xml:space="preserve"> ПМ 02 «Осуществление кредитных операций»</w:t>
      </w:r>
    </w:p>
    <w:p w:rsidR="00F30500" w:rsidRPr="003F1A4A" w:rsidRDefault="00F30500" w:rsidP="00F30500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3F1A4A">
        <w:rPr>
          <w:rFonts w:ascii="Times New Roman" w:eastAsia="Times New Roman" w:hAnsi="Times New Roman" w:cs="Times New Roman"/>
          <w:b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8"/>
        <w:gridCol w:w="2476"/>
        <w:gridCol w:w="1452"/>
        <w:gridCol w:w="874"/>
        <w:gridCol w:w="1596"/>
        <w:gridCol w:w="157"/>
        <w:gridCol w:w="1221"/>
        <w:gridCol w:w="74"/>
        <w:gridCol w:w="1002"/>
        <w:gridCol w:w="1034"/>
        <w:gridCol w:w="1160"/>
        <w:gridCol w:w="1156"/>
        <w:gridCol w:w="1150"/>
      </w:tblGrid>
      <w:tr w:rsidR="00F30500" w:rsidRPr="0069039C" w:rsidTr="00443A93">
        <w:trPr>
          <w:trHeight w:val="353"/>
        </w:trPr>
        <w:tc>
          <w:tcPr>
            <w:tcW w:w="843" w:type="pct"/>
            <w:vMerge w:val="restart"/>
            <w:vAlign w:val="center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профессиональных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общих компетенций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л</w:t>
            </w:r>
            <w:r w:rsidRPr="00FB4B76">
              <w:rPr>
                <w:rFonts w:ascii="Times New Roman" w:eastAsia="Times New Roman" w:hAnsi="Times New Roman" w:cs="Times New Roman"/>
                <w:sz w:val="20"/>
                <w:szCs w:val="20"/>
              </w:rPr>
              <w:t>ичностны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FB4B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FB4B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реализации программы воспитания</w:t>
            </w:r>
          </w:p>
        </w:tc>
        <w:tc>
          <w:tcPr>
            <w:tcW w:w="771" w:type="pct"/>
            <w:vMerge w:val="restart"/>
            <w:vAlign w:val="center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452" w:type="pct"/>
            <w:vMerge w:val="restart"/>
            <w:vAlign w:val="center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Суммарный объем нагрузки, час.</w:t>
            </w:r>
          </w:p>
        </w:tc>
        <w:tc>
          <w:tcPr>
            <w:tcW w:w="2934" w:type="pct"/>
            <w:gridSpan w:val="10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профессионального модуля, ак. час.</w:t>
            </w:r>
          </w:p>
        </w:tc>
      </w:tr>
      <w:tr w:rsidR="00F30500" w:rsidRPr="0069039C" w:rsidTr="00443A93">
        <w:trPr>
          <w:trHeight w:val="353"/>
        </w:trPr>
        <w:tc>
          <w:tcPr>
            <w:tcW w:w="843" w:type="pct"/>
            <w:vMerge/>
            <w:vAlign w:val="center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pct"/>
            <w:vMerge/>
            <w:vAlign w:val="center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vAlign w:val="center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55" w:type="pct"/>
            <w:gridSpan w:val="7"/>
            <w:vAlign w:val="center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обучающихся во взаимодействии с преподавателем</w:t>
            </w:r>
          </w:p>
        </w:tc>
        <w:tc>
          <w:tcPr>
            <w:tcW w:w="361" w:type="pct"/>
            <w:vMerge w:val="restart"/>
            <w:vAlign w:val="center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360" w:type="pct"/>
            <w:vMerge w:val="restart"/>
          </w:tcPr>
          <w:p w:rsidR="00F30500" w:rsidRPr="00961670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67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358" w:type="pct"/>
            <w:vMerge w:val="restart"/>
          </w:tcPr>
          <w:p w:rsidR="00F30500" w:rsidRPr="00562F9D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2F9D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Консультация</w:t>
            </w:r>
          </w:p>
          <w:p w:rsidR="00F30500" w:rsidRPr="00562F9D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2F9D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F9D">
              <w:rPr>
                <w:rFonts w:ascii="Times New Roman" w:eastAsia="Times New Roman" w:hAnsi="Times New Roman" w:cs="Times New Roman"/>
                <w:sz w:val="16"/>
                <w:szCs w:val="16"/>
              </w:rPr>
              <w:t>промежуточная аттестация</w:t>
            </w:r>
          </w:p>
        </w:tc>
      </w:tr>
      <w:tr w:rsidR="00F30500" w:rsidRPr="0069039C" w:rsidTr="00443A93">
        <w:tc>
          <w:tcPr>
            <w:tcW w:w="843" w:type="pct"/>
            <w:vMerge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71" w:type="pct"/>
            <w:vMerge/>
            <w:vAlign w:val="center"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52" w:type="pct"/>
            <w:vMerge/>
            <w:vAlign w:val="center"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98" w:type="pct"/>
            <w:gridSpan w:val="4"/>
            <w:vAlign w:val="center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по МДК</w:t>
            </w:r>
          </w:p>
        </w:tc>
        <w:tc>
          <w:tcPr>
            <w:tcW w:w="657" w:type="pct"/>
            <w:gridSpan w:val="3"/>
            <w:vMerge w:val="restart"/>
            <w:vAlign w:val="center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Практики</w:t>
            </w:r>
          </w:p>
        </w:tc>
        <w:tc>
          <w:tcPr>
            <w:tcW w:w="361" w:type="pct"/>
            <w:vMerge/>
            <w:vAlign w:val="center"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58" w:type="pct"/>
            <w:vMerge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30500" w:rsidRPr="0069039C" w:rsidTr="00443A93">
        <w:tc>
          <w:tcPr>
            <w:tcW w:w="843" w:type="pct"/>
            <w:vMerge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71" w:type="pct"/>
            <w:vMerge/>
            <w:vAlign w:val="center"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52" w:type="pct"/>
            <w:vMerge/>
            <w:vAlign w:val="center"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2" w:type="pct"/>
            <w:vMerge w:val="restart"/>
            <w:vAlign w:val="center"/>
          </w:tcPr>
          <w:p w:rsidR="00F30500" w:rsidRPr="009D5C25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6" w:type="pct"/>
            <w:gridSpan w:val="3"/>
            <w:vAlign w:val="center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657" w:type="pct"/>
            <w:gridSpan w:val="3"/>
            <w:vMerge/>
            <w:vAlign w:val="center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61" w:type="pct"/>
            <w:vMerge/>
            <w:vAlign w:val="center"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58" w:type="pct"/>
            <w:vMerge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30500" w:rsidRPr="0069039C" w:rsidTr="00443A93">
        <w:trPr>
          <w:trHeight w:val="712"/>
        </w:trPr>
        <w:tc>
          <w:tcPr>
            <w:tcW w:w="843" w:type="pct"/>
            <w:vMerge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71" w:type="pct"/>
            <w:vMerge/>
            <w:vAlign w:val="center"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52" w:type="pct"/>
            <w:vMerge/>
            <w:vAlign w:val="center"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2" w:type="pct"/>
            <w:vMerge/>
            <w:vAlign w:val="center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46" w:type="pct"/>
            <w:gridSpan w:val="2"/>
            <w:vAlign w:val="center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Лабораторных и практических занятий</w:t>
            </w:r>
          </w:p>
        </w:tc>
        <w:tc>
          <w:tcPr>
            <w:tcW w:w="380" w:type="pct"/>
            <w:vAlign w:val="center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Курсовых работ (проектов)</w:t>
            </w:r>
          </w:p>
        </w:tc>
        <w:tc>
          <w:tcPr>
            <w:tcW w:w="335" w:type="pct"/>
            <w:gridSpan w:val="2"/>
            <w:vAlign w:val="center"/>
          </w:tcPr>
          <w:p w:rsidR="00F30500" w:rsidRPr="00961670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Учебная</w:t>
            </w:r>
          </w:p>
        </w:tc>
        <w:tc>
          <w:tcPr>
            <w:tcW w:w="322" w:type="pct"/>
            <w:vAlign w:val="center"/>
          </w:tcPr>
          <w:p w:rsidR="00F30500" w:rsidRPr="00961670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Производственная</w:t>
            </w:r>
          </w:p>
        </w:tc>
        <w:tc>
          <w:tcPr>
            <w:tcW w:w="361" w:type="pct"/>
            <w:vMerge/>
            <w:vAlign w:val="center"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58" w:type="pct"/>
            <w:vMerge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30500" w:rsidRPr="0069039C" w:rsidTr="00443A93">
        <w:tc>
          <w:tcPr>
            <w:tcW w:w="843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771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45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27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546" w:type="pct"/>
            <w:gridSpan w:val="2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380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335" w:type="pct"/>
            <w:gridSpan w:val="2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32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361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9</w:t>
            </w:r>
          </w:p>
        </w:tc>
        <w:tc>
          <w:tcPr>
            <w:tcW w:w="360" w:type="pct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58" w:type="pct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30500" w:rsidRPr="0069039C" w:rsidTr="00443A93">
        <w:tc>
          <w:tcPr>
            <w:tcW w:w="843" w:type="pct"/>
            <w:vAlign w:val="center"/>
          </w:tcPr>
          <w:p w:rsidR="00F30500" w:rsidRPr="00D273E3" w:rsidRDefault="00F30500" w:rsidP="00443A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D273E3">
              <w:rPr>
                <w:rFonts w:ascii="Times New Roman" w:hAnsi="Times New Roman"/>
                <w:b/>
                <w:bCs/>
                <w:i/>
                <w:iCs/>
              </w:rPr>
              <w:t>ПК 2.1., ПК 2.2., ПК 2.3., ПК 2.4., ПК 2.5., ОК01., ОК02., ОК03., ОК04., ОК05., ОК09., ОК10., ОК11</w:t>
            </w:r>
          </w:p>
        </w:tc>
        <w:tc>
          <w:tcPr>
            <w:tcW w:w="771" w:type="pct"/>
            <w:vAlign w:val="center"/>
          </w:tcPr>
          <w:p w:rsidR="00F30500" w:rsidRPr="00D273E3" w:rsidRDefault="00F30500" w:rsidP="00443A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D273E3">
              <w:rPr>
                <w:rFonts w:ascii="Times New Roman" w:hAnsi="Times New Roman"/>
                <w:b/>
                <w:bCs/>
                <w:i/>
                <w:iCs/>
              </w:rPr>
              <w:t xml:space="preserve">МДК.02.01 </w:t>
            </w:r>
            <w:r w:rsidRPr="00D273E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Организ</w:t>
            </w:r>
            <w:r w:rsidRPr="00D273E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D273E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ция кредитной р</w:t>
            </w:r>
            <w:r w:rsidRPr="00D273E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D273E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боты</w:t>
            </w:r>
          </w:p>
        </w:tc>
        <w:tc>
          <w:tcPr>
            <w:tcW w:w="452" w:type="pct"/>
            <w:vAlign w:val="center"/>
          </w:tcPr>
          <w:p w:rsidR="00F30500" w:rsidRPr="00784A31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272" w:type="pct"/>
            <w:vAlign w:val="center"/>
          </w:tcPr>
          <w:p w:rsidR="00F30500" w:rsidRPr="00784A31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140</w:t>
            </w:r>
          </w:p>
        </w:tc>
        <w:tc>
          <w:tcPr>
            <w:tcW w:w="546" w:type="pct"/>
            <w:gridSpan w:val="2"/>
            <w:vAlign w:val="center"/>
          </w:tcPr>
          <w:p w:rsidR="00F30500" w:rsidRPr="00784A31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84A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380" w:type="pct"/>
            <w:vAlign w:val="center"/>
          </w:tcPr>
          <w:p w:rsidR="00F30500" w:rsidRPr="00784A31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Align w:val="center"/>
          </w:tcPr>
          <w:p w:rsidR="00F30500" w:rsidRPr="00784A31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F30500" w:rsidRPr="00784A31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F30500" w:rsidRPr="00784A31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360" w:type="pct"/>
            <w:vAlign w:val="center"/>
          </w:tcPr>
          <w:p w:rsidR="00F30500" w:rsidRPr="00784A31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358" w:type="pct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30500" w:rsidRPr="0069039C" w:rsidTr="00443A93">
        <w:tc>
          <w:tcPr>
            <w:tcW w:w="843" w:type="pct"/>
          </w:tcPr>
          <w:p w:rsidR="00F30500" w:rsidRPr="00FB4B76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B76">
              <w:rPr>
                <w:rFonts w:ascii="Times New Roman" w:eastAsia="Times New Roman" w:hAnsi="Times New Roman" w:cs="Times New Roman"/>
                <w:sz w:val="20"/>
                <w:szCs w:val="20"/>
              </w:rPr>
              <w:t>ПК 2.1.</w:t>
            </w:r>
          </w:p>
          <w:p w:rsidR="00F30500" w:rsidRPr="00FB4B76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B76">
              <w:rPr>
                <w:rFonts w:ascii="Times New Roman" w:eastAsia="Times New Roman" w:hAnsi="Times New Roman" w:cs="Times New Roman"/>
                <w:sz w:val="20"/>
                <w:szCs w:val="20"/>
              </w:rPr>
              <w:t>ОК 01- 05. ОК 09. - 11.</w:t>
            </w:r>
          </w:p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B76">
              <w:rPr>
                <w:rFonts w:ascii="Times New Roman" w:eastAsia="Times New Roman" w:hAnsi="Times New Roman" w:cs="Times New Roman"/>
                <w:sz w:val="20"/>
                <w:szCs w:val="20"/>
              </w:rPr>
              <w:t>ЛР 1-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71" w:type="pct"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1 Основы банко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кредитования</w:t>
            </w:r>
          </w:p>
        </w:tc>
        <w:tc>
          <w:tcPr>
            <w:tcW w:w="45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27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546" w:type="pct"/>
            <w:gridSpan w:val="2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0" w:type="pct"/>
            <w:vMerge w:val="restar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30500" w:rsidRPr="00595B74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B7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0" w:type="pct"/>
            <w:vAlign w:val="center"/>
          </w:tcPr>
          <w:p w:rsidR="00F30500" w:rsidRPr="00595B74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8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0500" w:rsidRPr="0069039C" w:rsidTr="00443A93">
        <w:tc>
          <w:tcPr>
            <w:tcW w:w="843" w:type="pct"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ПК 2.1. ПК 2.2.</w:t>
            </w:r>
          </w:p>
          <w:p w:rsidR="00F30500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05. 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09.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B76">
              <w:rPr>
                <w:rFonts w:ascii="Times New Roman" w:eastAsia="Times New Roman" w:hAnsi="Times New Roman" w:cs="Times New Roman"/>
                <w:sz w:val="20"/>
                <w:szCs w:val="20"/>
              </w:rPr>
              <w:t>ЛР 1-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71" w:type="pct"/>
          </w:tcPr>
          <w:p w:rsidR="00F30500" w:rsidRPr="0069039C" w:rsidRDefault="00F30500" w:rsidP="00443A93">
            <w:pPr>
              <w:widowControl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2 Предоставл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ние кредита </w:t>
            </w:r>
          </w:p>
        </w:tc>
        <w:tc>
          <w:tcPr>
            <w:tcW w:w="45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27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546" w:type="pct"/>
            <w:gridSpan w:val="2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0" w:type="pct"/>
            <w:vMerge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30500" w:rsidRPr="00595B74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B7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0" w:type="pct"/>
            <w:vAlign w:val="center"/>
          </w:tcPr>
          <w:p w:rsidR="00F30500" w:rsidRPr="00595B74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8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0500" w:rsidRPr="0069039C" w:rsidTr="00443A93">
        <w:tc>
          <w:tcPr>
            <w:tcW w:w="843" w:type="pct"/>
          </w:tcPr>
          <w:p w:rsidR="00F30500" w:rsidRPr="0069039C" w:rsidRDefault="00F30500" w:rsidP="00443A93">
            <w:pPr>
              <w:widowControl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ПК 2.3. ПК 2.5.</w:t>
            </w:r>
          </w:p>
          <w:p w:rsidR="00F30500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01.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05. 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B76">
              <w:rPr>
                <w:rFonts w:ascii="Times New Roman" w:eastAsia="Times New Roman" w:hAnsi="Times New Roman" w:cs="Times New Roman"/>
                <w:sz w:val="20"/>
                <w:szCs w:val="20"/>
              </w:rPr>
              <w:t>ЛР 1-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71" w:type="pct"/>
          </w:tcPr>
          <w:p w:rsidR="00F30500" w:rsidRPr="0069039C" w:rsidRDefault="00F30500" w:rsidP="00443A93">
            <w:pPr>
              <w:widowControl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3 Сопровожд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ние кредита</w:t>
            </w:r>
          </w:p>
        </w:tc>
        <w:tc>
          <w:tcPr>
            <w:tcW w:w="45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27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546" w:type="pct"/>
            <w:gridSpan w:val="2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0" w:type="pct"/>
            <w:vMerge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30500" w:rsidRPr="00595B74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B7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0" w:type="pct"/>
            <w:vAlign w:val="center"/>
          </w:tcPr>
          <w:p w:rsidR="00F30500" w:rsidRPr="00595B74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8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0500" w:rsidRPr="0069039C" w:rsidTr="00443A93">
        <w:tc>
          <w:tcPr>
            <w:tcW w:w="843" w:type="pct"/>
          </w:tcPr>
          <w:p w:rsidR="00F30500" w:rsidRPr="0069039C" w:rsidRDefault="00F30500" w:rsidP="00443A93">
            <w:pPr>
              <w:widowControl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 2.4. </w:t>
            </w:r>
          </w:p>
          <w:p w:rsidR="00F30500" w:rsidRDefault="00F30500" w:rsidP="00443A93">
            <w:pPr>
              <w:widowControl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01.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05. 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09.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  <w:p w:rsidR="00F30500" w:rsidRPr="0069039C" w:rsidRDefault="00F30500" w:rsidP="00443A93">
            <w:pPr>
              <w:widowControl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B76">
              <w:rPr>
                <w:rFonts w:ascii="Times New Roman" w:eastAsia="Times New Roman" w:hAnsi="Times New Roman" w:cs="Times New Roman"/>
                <w:sz w:val="20"/>
                <w:szCs w:val="20"/>
              </w:rPr>
              <w:t>ЛР 1-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71" w:type="pct"/>
          </w:tcPr>
          <w:p w:rsidR="00F30500" w:rsidRPr="0069039C" w:rsidRDefault="00F30500" w:rsidP="00443A93">
            <w:pPr>
              <w:widowControl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4 Организация отдельных видов кред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тования</w:t>
            </w:r>
          </w:p>
        </w:tc>
        <w:tc>
          <w:tcPr>
            <w:tcW w:w="45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27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546" w:type="pct"/>
            <w:gridSpan w:val="2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0" w:type="pct"/>
            <w:vMerge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30500" w:rsidRPr="00595B74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B7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0" w:type="pct"/>
            <w:vAlign w:val="center"/>
          </w:tcPr>
          <w:p w:rsidR="00F30500" w:rsidRPr="00595B74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8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0500" w:rsidRPr="0069039C" w:rsidTr="00443A93">
        <w:tc>
          <w:tcPr>
            <w:tcW w:w="843" w:type="pct"/>
            <w:vAlign w:val="center"/>
          </w:tcPr>
          <w:p w:rsidR="00F30500" w:rsidRPr="00D273E3" w:rsidRDefault="00F30500" w:rsidP="00443A9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D273E3">
              <w:rPr>
                <w:rFonts w:ascii="Times New Roman" w:hAnsi="Times New Roman"/>
                <w:b/>
                <w:bCs/>
                <w:i/>
                <w:iCs/>
              </w:rPr>
              <w:t>ПК 2.3., ПК 2.5., ОК01., ОК02., ОК03., ОК04., ОК05., ОК09., ОК10., ОК11</w:t>
            </w:r>
          </w:p>
        </w:tc>
        <w:tc>
          <w:tcPr>
            <w:tcW w:w="771" w:type="pct"/>
            <w:vAlign w:val="center"/>
          </w:tcPr>
          <w:p w:rsidR="00F30500" w:rsidRPr="00D273E3" w:rsidRDefault="00F30500" w:rsidP="00443A9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1B31F6">
              <w:rPr>
                <w:rFonts w:ascii="Times New Roman" w:hAnsi="Times New Roman"/>
                <w:b/>
                <w:bCs/>
                <w:i/>
                <w:iCs/>
              </w:rPr>
              <w:t xml:space="preserve">МДК.02.01 </w:t>
            </w:r>
            <w:r w:rsidRPr="001B31F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Учет кр</w:t>
            </w:r>
            <w:r w:rsidRPr="001B31F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 w:rsidRPr="001B31F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дитных опер</w:t>
            </w:r>
            <w:r w:rsidRPr="001B31F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1B31F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ций банка</w:t>
            </w:r>
          </w:p>
        </w:tc>
        <w:tc>
          <w:tcPr>
            <w:tcW w:w="452" w:type="pct"/>
            <w:vAlign w:val="center"/>
          </w:tcPr>
          <w:p w:rsidR="00F30500" w:rsidRPr="001B31F6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110</w:t>
            </w:r>
          </w:p>
        </w:tc>
        <w:tc>
          <w:tcPr>
            <w:tcW w:w="272" w:type="pct"/>
            <w:vAlign w:val="center"/>
          </w:tcPr>
          <w:p w:rsidR="00F30500" w:rsidRPr="001B31F6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86</w:t>
            </w:r>
          </w:p>
        </w:tc>
        <w:tc>
          <w:tcPr>
            <w:tcW w:w="546" w:type="pct"/>
            <w:gridSpan w:val="2"/>
            <w:vAlign w:val="center"/>
          </w:tcPr>
          <w:p w:rsidR="00F30500" w:rsidRPr="00784A31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84A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380" w:type="pct"/>
            <w:vAlign w:val="center"/>
          </w:tcPr>
          <w:p w:rsidR="00F30500" w:rsidRPr="00784A31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84A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35" w:type="pct"/>
            <w:gridSpan w:val="2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:rsidR="00F30500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8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0500" w:rsidRPr="0069039C" w:rsidTr="00443A93">
        <w:tc>
          <w:tcPr>
            <w:tcW w:w="843" w:type="pct"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ПК 2.3. ПК 2.5</w:t>
            </w:r>
          </w:p>
          <w:p w:rsidR="00F30500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01.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05. 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09.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B76">
              <w:rPr>
                <w:rFonts w:ascii="Times New Roman" w:eastAsia="Times New Roman" w:hAnsi="Times New Roman" w:cs="Times New Roman"/>
                <w:sz w:val="20"/>
                <w:szCs w:val="20"/>
              </w:rPr>
              <w:t>ЛР 1-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71" w:type="pct"/>
          </w:tcPr>
          <w:p w:rsidR="00F30500" w:rsidRPr="0069039C" w:rsidRDefault="00F30500" w:rsidP="00443A93">
            <w:pPr>
              <w:widowControl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Раздел 5 </w:t>
            </w:r>
            <w:r w:rsidRPr="006903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Организация у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чета кредитных опер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ций банка</w:t>
            </w:r>
          </w:p>
        </w:tc>
        <w:tc>
          <w:tcPr>
            <w:tcW w:w="452" w:type="pct"/>
            <w:vAlign w:val="center"/>
          </w:tcPr>
          <w:p w:rsidR="00F30500" w:rsidRPr="001B31F6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110</w:t>
            </w:r>
          </w:p>
        </w:tc>
        <w:tc>
          <w:tcPr>
            <w:tcW w:w="272" w:type="pct"/>
            <w:vAlign w:val="center"/>
          </w:tcPr>
          <w:p w:rsidR="00F30500" w:rsidRPr="001B31F6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86</w:t>
            </w:r>
          </w:p>
        </w:tc>
        <w:tc>
          <w:tcPr>
            <w:tcW w:w="546" w:type="pct"/>
            <w:gridSpan w:val="2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80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5" w:type="pct"/>
            <w:gridSpan w:val="2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360" w:type="pct"/>
            <w:vAlign w:val="center"/>
          </w:tcPr>
          <w:p w:rsidR="00F30500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358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F30500" w:rsidRPr="0069039C" w:rsidTr="00443A93">
        <w:tc>
          <w:tcPr>
            <w:tcW w:w="843" w:type="pct"/>
          </w:tcPr>
          <w:p w:rsidR="00F30500" w:rsidRDefault="00F30500" w:rsidP="00443A93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 2.1.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2.5. </w:t>
            </w:r>
          </w:p>
          <w:p w:rsidR="00F30500" w:rsidRDefault="00F30500" w:rsidP="00443A93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01.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05. 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09.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  <w:p w:rsidR="00F30500" w:rsidRPr="0069039C" w:rsidRDefault="00F30500" w:rsidP="00443A93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B76">
              <w:rPr>
                <w:rFonts w:ascii="Times New Roman" w:eastAsia="Times New Roman" w:hAnsi="Times New Roman" w:cs="Times New Roman"/>
                <w:sz w:val="20"/>
                <w:szCs w:val="20"/>
              </w:rPr>
              <w:t>ЛР 1-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71" w:type="pct"/>
          </w:tcPr>
          <w:p w:rsidR="00F30500" w:rsidRPr="0069039C" w:rsidRDefault="00F30500" w:rsidP="00443A93">
            <w:pPr>
              <w:widowControl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452" w:type="pct"/>
            <w:vAlign w:val="center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198" w:type="pct"/>
            <w:gridSpan w:val="4"/>
            <w:shd w:val="clear" w:color="auto" w:fill="C0C0C0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shd w:val="clear" w:color="auto" w:fill="FFFFFF" w:themeFill="background1"/>
            <w:vAlign w:val="center"/>
          </w:tcPr>
          <w:p w:rsidR="00F30500" w:rsidRPr="002E103A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10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322" w:type="pct"/>
            <w:vAlign w:val="center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30500" w:rsidRPr="004A7F55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7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358" w:type="pct"/>
            <w:vAlign w:val="center"/>
          </w:tcPr>
          <w:p w:rsidR="00F30500" w:rsidRPr="009D5C25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0500" w:rsidRPr="0069039C" w:rsidTr="00443A93">
        <w:tc>
          <w:tcPr>
            <w:tcW w:w="843" w:type="pct"/>
          </w:tcPr>
          <w:p w:rsidR="00F30500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 2.1.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2.5. </w:t>
            </w:r>
          </w:p>
          <w:p w:rsidR="00F30500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01.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05. 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09.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B76">
              <w:rPr>
                <w:rFonts w:ascii="Times New Roman" w:eastAsia="Times New Roman" w:hAnsi="Times New Roman" w:cs="Times New Roman"/>
                <w:sz w:val="20"/>
                <w:szCs w:val="20"/>
              </w:rPr>
              <w:t>ЛР 1-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71" w:type="pct"/>
          </w:tcPr>
          <w:p w:rsidR="00F30500" w:rsidRPr="0069039C" w:rsidRDefault="00F30500" w:rsidP="00443A93">
            <w:pPr>
              <w:widowControl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Производственная пра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тика (по профилю спец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69039C">
              <w:rPr>
                <w:rFonts w:ascii="Times New Roman" w:eastAsia="Times New Roman" w:hAnsi="Times New Roman" w:cs="Times New Roman"/>
                <w:sz w:val="20"/>
                <w:szCs w:val="20"/>
              </w:rPr>
              <w:t>альности), часов</w:t>
            </w:r>
          </w:p>
        </w:tc>
        <w:tc>
          <w:tcPr>
            <w:tcW w:w="452" w:type="pct"/>
            <w:vAlign w:val="center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108</w:t>
            </w:r>
          </w:p>
        </w:tc>
        <w:tc>
          <w:tcPr>
            <w:tcW w:w="1533" w:type="pct"/>
            <w:gridSpan w:val="6"/>
            <w:shd w:val="clear" w:color="auto" w:fill="C0C0C0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F30500" w:rsidRPr="0069039C" w:rsidRDefault="00F30500" w:rsidP="00443A93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108</w:t>
            </w:r>
          </w:p>
        </w:tc>
        <w:tc>
          <w:tcPr>
            <w:tcW w:w="361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30500" w:rsidRPr="004A7F55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7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108</w:t>
            </w:r>
          </w:p>
        </w:tc>
        <w:tc>
          <w:tcPr>
            <w:tcW w:w="358" w:type="pct"/>
            <w:vAlign w:val="center"/>
          </w:tcPr>
          <w:p w:rsidR="00F30500" w:rsidRPr="009D5C25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0500" w:rsidRPr="0069039C" w:rsidTr="00443A93">
        <w:tc>
          <w:tcPr>
            <w:tcW w:w="843" w:type="pct"/>
            <w:vMerge w:val="restart"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71" w:type="pct"/>
          </w:tcPr>
          <w:p w:rsidR="00F30500" w:rsidRPr="0069039C" w:rsidRDefault="00F30500" w:rsidP="00443A93">
            <w:pPr>
              <w:widowControl w:val="0"/>
              <w:spacing w:after="0" w:line="19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Экзамен по модулю</w:t>
            </w:r>
          </w:p>
        </w:tc>
        <w:tc>
          <w:tcPr>
            <w:tcW w:w="45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7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97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52" w:type="pct"/>
            <w:gridSpan w:val="3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8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F30500" w:rsidRPr="0069039C" w:rsidTr="00443A93">
        <w:tc>
          <w:tcPr>
            <w:tcW w:w="843" w:type="pct"/>
            <w:vMerge/>
          </w:tcPr>
          <w:p w:rsidR="00F30500" w:rsidRPr="0069039C" w:rsidRDefault="00F30500" w:rsidP="00443A93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71" w:type="pct"/>
          </w:tcPr>
          <w:p w:rsidR="00F30500" w:rsidRPr="0069039C" w:rsidRDefault="00F30500" w:rsidP="00443A93">
            <w:pPr>
              <w:widowControl w:val="0"/>
              <w:spacing w:after="0" w:line="19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5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416</w:t>
            </w:r>
          </w:p>
        </w:tc>
        <w:tc>
          <w:tcPr>
            <w:tcW w:w="27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226</w:t>
            </w:r>
          </w:p>
        </w:tc>
        <w:tc>
          <w:tcPr>
            <w:tcW w:w="497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52" w:type="pct"/>
            <w:gridSpan w:val="3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1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322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108</w:t>
            </w:r>
          </w:p>
        </w:tc>
        <w:tc>
          <w:tcPr>
            <w:tcW w:w="361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3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60" w:type="pct"/>
            <w:vAlign w:val="center"/>
          </w:tcPr>
          <w:p w:rsidR="00F30500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272</w:t>
            </w:r>
          </w:p>
        </w:tc>
        <w:tc>
          <w:tcPr>
            <w:tcW w:w="358" w:type="pct"/>
            <w:vAlign w:val="center"/>
          </w:tcPr>
          <w:p w:rsidR="00F30500" w:rsidRPr="0069039C" w:rsidRDefault="00F30500" w:rsidP="00443A9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</w:t>
            </w:r>
          </w:p>
        </w:tc>
      </w:tr>
    </w:tbl>
    <w:p w:rsidR="00E209F5" w:rsidRPr="003F1A4A" w:rsidRDefault="00E209F5" w:rsidP="003726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E209F5" w:rsidRPr="003F1A4A" w:rsidSect="0037261D">
      <w:pgSz w:w="16838" w:h="11906" w:orient="landscape"/>
      <w:pgMar w:top="1418" w:right="426" w:bottom="850" w:left="56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ABD" w:rsidRDefault="00B22ABD" w:rsidP="00694A97">
      <w:pPr>
        <w:spacing w:after="0" w:line="240" w:lineRule="auto"/>
      </w:pPr>
      <w:r>
        <w:separator/>
      </w:r>
    </w:p>
  </w:endnote>
  <w:endnote w:type="continuationSeparator" w:id="1">
    <w:p w:rsidR="00B22ABD" w:rsidRDefault="00B22ABD" w:rsidP="00694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ABD" w:rsidRDefault="00B22ABD" w:rsidP="00694A97">
      <w:pPr>
        <w:spacing w:after="0" w:line="240" w:lineRule="auto"/>
      </w:pPr>
      <w:r>
        <w:separator/>
      </w:r>
    </w:p>
  </w:footnote>
  <w:footnote w:type="continuationSeparator" w:id="1">
    <w:p w:rsidR="00B22ABD" w:rsidRDefault="00B22ABD" w:rsidP="00694A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F3E"/>
    <w:multiLevelType w:val="hybridMultilevel"/>
    <w:tmpl w:val="B4F48234"/>
    <w:lvl w:ilvl="0" w:tplc="AA6EE452">
      <w:start w:val="3"/>
      <w:numFmt w:val="decimal"/>
      <w:lvlText w:val="%1."/>
      <w:lvlJc w:val="left"/>
    </w:lvl>
    <w:lvl w:ilvl="1" w:tplc="C638C8D2">
      <w:numFmt w:val="decimal"/>
      <w:lvlText w:val=""/>
      <w:lvlJc w:val="left"/>
    </w:lvl>
    <w:lvl w:ilvl="2" w:tplc="D8C24532">
      <w:numFmt w:val="decimal"/>
      <w:lvlText w:val=""/>
      <w:lvlJc w:val="left"/>
    </w:lvl>
    <w:lvl w:ilvl="3" w:tplc="043A7BE0">
      <w:numFmt w:val="decimal"/>
      <w:lvlText w:val=""/>
      <w:lvlJc w:val="left"/>
    </w:lvl>
    <w:lvl w:ilvl="4" w:tplc="A30A23E4">
      <w:numFmt w:val="decimal"/>
      <w:lvlText w:val=""/>
      <w:lvlJc w:val="left"/>
    </w:lvl>
    <w:lvl w:ilvl="5" w:tplc="489E3124">
      <w:numFmt w:val="decimal"/>
      <w:lvlText w:val=""/>
      <w:lvlJc w:val="left"/>
    </w:lvl>
    <w:lvl w:ilvl="6" w:tplc="8DA21014">
      <w:numFmt w:val="decimal"/>
      <w:lvlText w:val=""/>
      <w:lvlJc w:val="left"/>
    </w:lvl>
    <w:lvl w:ilvl="7" w:tplc="5510B588">
      <w:numFmt w:val="decimal"/>
      <w:lvlText w:val=""/>
      <w:lvlJc w:val="left"/>
    </w:lvl>
    <w:lvl w:ilvl="8" w:tplc="ABD0DCC6">
      <w:numFmt w:val="decimal"/>
      <w:lvlText w:val=""/>
      <w:lvlJc w:val="left"/>
    </w:lvl>
  </w:abstractNum>
  <w:abstractNum w:abstractNumId="2">
    <w:nsid w:val="00001238"/>
    <w:multiLevelType w:val="hybridMultilevel"/>
    <w:tmpl w:val="2602633A"/>
    <w:lvl w:ilvl="0" w:tplc="1D78F1EC">
      <w:start w:val="1"/>
      <w:numFmt w:val="bullet"/>
      <w:lvlText w:val=""/>
      <w:lvlJc w:val="left"/>
    </w:lvl>
    <w:lvl w:ilvl="1" w:tplc="7F4C2A2E">
      <w:numFmt w:val="decimal"/>
      <w:lvlText w:val=""/>
      <w:lvlJc w:val="left"/>
    </w:lvl>
    <w:lvl w:ilvl="2" w:tplc="979CC984">
      <w:numFmt w:val="decimal"/>
      <w:lvlText w:val=""/>
      <w:lvlJc w:val="left"/>
    </w:lvl>
    <w:lvl w:ilvl="3" w:tplc="49E2C876">
      <w:numFmt w:val="decimal"/>
      <w:lvlText w:val=""/>
      <w:lvlJc w:val="left"/>
    </w:lvl>
    <w:lvl w:ilvl="4" w:tplc="03F89520">
      <w:numFmt w:val="decimal"/>
      <w:lvlText w:val=""/>
      <w:lvlJc w:val="left"/>
    </w:lvl>
    <w:lvl w:ilvl="5" w:tplc="7F14A4DE">
      <w:numFmt w:val="decimal"/>
      <w:lvlText w:val=""/>
      <w:lvlJc w:val="left"/>
    </w:lvl>
    <w:lvl w:ilvl="6" w:tplc="778CD9FC">
      <w:numFmt w:val="decimal"/>
      <w:lvlText w:val=""/>
      <w:lvlJc w:val="left"/>
    </w:lvl>
    <w:lvl w:ilvl="7" w:tplc="12AA749A">
      <w:numFmt w:val="decimal"/>
      <w:lvlText w:val=""/>
      <w:lvlJc w:val="left"/>
    </w:lvl>
    <w:lvl w:ilvl="8" w:tplc="A99C4992">
      <w:numFmt w:val="decimal"/>
      <w:lvlText w:val=""/>
      <w:lvlJc w:val="left"/>
    </w:lvl>
  </w:abstractNum>
  <w:abstractNum w:abstractNumId="3">
    <w:nsid w:val="00001E1F"/>
    <w:multiLevelType w:val="hybridMultilevel"/>
    <w:tmpl w:val="91AE425E"/>
    <w:lvl w:ilvl="0" w:tplc="720A714E">
      <w:start w:val="1"/>
      <w:numFmt w:val="bullet"/>
      <w:lvlText w:val=""/>
      <w:lvlJc w:val="left"/>
    </w:lvl>
    <w:lvl w:ilvl="1" w:tplc="4F6C7296">
      <w:numFmt w:val="decimal"/>
      <w:lvlText w:val=""/>
      <w:lvlJc w:val="left"/>
    </w:lvl>
    <w:lvl w:ilvl="2" w:tplc="6E1ED41E">
      <w:numFmt w:val="decimal"/>
      <w:lvlText w:val=""/>
      <w:lvlJc w:val="left"/>
    </w:lvl>
    <w:lvl w:ilvl="3" w:tplc="14D23634">
      <w:numFmt w:val="decimal"/>
      <w:lvlText w:val=""/>
      <w:lvlJc w:val="left"/>
    </w:lvl>
    <w:lvl w:ilvl="4" w:tplc="B906BBC0">
      <w:numFmt w:val="decimal"/>
      <w:lvlText w:val=""/>
      <w:lvlJc w:val="left"/>
    </w:lvl>
    <w:lvl w:ilvl="5" w:tplc="2A3E14EA">
      <w:numFmt w:val="decimal"/>
      <w:lvlText w:val=""/>
      <w:lvlJc w:val="left"/>
    </w:lvl>
    <w:lvl w:ilvl="6" w:tplc="AA9CCB80">
      <w:numFmt w:val="decimal"/>
      <w:lvlText w:val=""/>
      <w:lvlJc w:val="left"/>
    </w:lvl>
    <w:lvl w:ilvl="7" w:tplc="6C020AFE">
      <w:numFmt w:val="decimal"/>
      <w:lvlText w:val=""/>
      <w:lvlJc w:val="left"/>
    </w:lvl>
    <w:lvl w:ilvl="8" w:tplc="FB8A82BA">
      <w:numFmt w:val="decimal"/>
      <w:lvlText w:val=""/>
      <w:lvlJc w:val="left"/>
    </w:lvl>
  </w:abstractNum>
  <w:abstractNum w:abstractNumId="4">
    <w:nsid w:val="0000390C"/>
    <w:multiLevelType w:val="hybridMultilevel"/>
    <w:tmpl w:val="6B121B92"/>
    <w:lvl w:ilvl="0" w:tplc="242ACCF6">
      <w:start w:val="1"/>
      <w:numFmt w:val="decimal"/>
      <w:lvlText w:val="%1."/>
      <w:lvlJc w:val="left"/>
    </w:lvl>
    <w:lvl w:ilvl="1" w:tplc="B0BE0C24">
      <w:numFmt w:val="decimal"/>
      <w:lvlText w:val=""/>
      <w:lvlJc w:val="left"/>
    </w:lvl>
    <w:lvl w:ilvl="2" w:tplc="399C9504">
      <w:numFmt w:val="decimal"/>
      <w:lvlText w:val=""/>
      <w:lvlJc w:val="left"/>
    </w:lvl>
    <w:lvl w:ilvl="3" w:tplc="565A500E">
      <w:numFmt w:val="decimal"/>
      <w:lvlText w:val=""/>
      <w:lvlJc w:val="left"/>
    </w:lvl>
    <w:lvl w:ilvl="4" w:tplc="ABFA0196">
      <w:numFmt w:val="decimal"/>
      <w:lvlText w:val=""/>
      <w:lvlJc w:val="left"/>
    </w:lvl>
    <w:lvl w:ilvl="5" w:tplc="3B72D4F2">
      <w:numFmt w:val="decimal"/>
      <w:lvlText w:val=""/>
      <w:lvlJc w:val="left"/>
    </w:lvl>
    <w:lvl w:ilvl="6" w:tplc="C330AC96">
      <w:numFmt w:val="decimal"/>
      <w:lvlText w:val=""/>
      <w:lvlJc w:val="left"/>
    </w:lvl>
    <w:lvl w:ilvl="7" w:tplc="78560AA2">
      <w:numFmt w:val="decimal"/>
      <w:lvlText w:val=""/>
      <w:lvlJc w:val="left"/>
    </w:lvl>
    <w:lvl w:ilvl="8" w:tplc="5E987BFA">
      <w:numFmt w:val="decimal"/>
      <w:lvlText w:val=""/>
      <w:lvlJc w:val="left"/>
    </w:lvl>
  </w:abstractNum>
  <w:abstractNum w:abstractNumId="5">
    <w:nsid w:val="00003B25"/>
    <w:multiLevelType w:val="hybridMultilevel"/>
    <w:tmpl w:val="E8CEDD92"/>
    <w:lvl w:ilvl="0" w:tplc="CBB222B4">
      <w:start w:val="1"/>
      <w:numFmt w:val="bullet"/>
      <w:lvlText w:val=""/>
      <w:lvlJc w:val="left"/>
    </w:lvl>
    <w:lvl w:ilvl="1" w:tplc="AADE8C2C">
      <w:numFmt w:val="decimal"/>
      <w:lvlText w:val=""/>
      <w:lvlJc w:val="left"/>
    </w:lvl>
    <w:lvl w:ilvl="2" w:tplc="F6BC1A2C">
      <w:numFmt w:val="decimal"/>
      <w:lvlText w:val=""/>
      <w:lvlJc w:val="left"/>
    </w:lvl>
    <w:lvl w:ilvl="3" w:tplc="5198CE96">
      <w:numFmt w:val="decimal"/>
      <w:lvlText w:val=""/>
      <w:lvlJc w:val="left"/>
    </w:lvl>
    <w:lvl w:ilvl="4" w:tplc="F22056BE">
      <w:numFmt w:val="decimal"/>
      <w:lvlText w:val=""/>
      <w:lvlJc w:val="left"/>
    </w:lvl>
    <w:lvl w:ilvl="5" w:tplc="086ECEF8">
      <w:numFmt w:val="decimal"/>
      <w:lvlText w:val=""/>
      <w:lvlJc w:val="left"/>
    </w:lvl>
    <w:lvl w:ilvl="6" w:tplc="AE8E2DAA">
      <w:numFmt w:val="decimal"/>
      <w:lvlText w:val=""/>
      <w:lvlJc w:val="left"/>
    </w:lvl>
    <w:lvl w:ilvl="7" w:tplc="2A3CB122">
      <w:numFmt w:val="decimal"/>
      <w:lvlText w:val=""/>
      <w:lvlJc w:val="left"/>
    </w:lvl>
    <w:lvl w:ilvl="8" w:tplc="DAFEDD04">
      <w:numFmt w:val="decimal"/>
      <w:lvlText w:val=""/>
      <w:lvlJc w:val="left"/>
    </w:lvl>
  </w:abstractNum>
  <w:abstractNum w:abstractNumId="6">
    <w:nsid w:val="00004509"/>
    <w:multiLevelType w:val="hybridMultilevel"/>
    <w:tmpl w:val="ACACD874"/>
    <w:lvl w:ilvl="0" w:tplc="81AE8F98">
      <w:start w:val="1"/>
      <w:numFmt w:val="bullet"/>
      <w:lvlText w:val=""/>
      <w:lvlJc w:val="left"/>
    </w:lvl>
    <w:lvl w:ilvl="1" w:tplc="5D1A3CFC">
      <w:numFmt w:val="decimal"/>
      <w:lvlText w:val=""/>
      <w:lvlJc w:val="left"/>
    </w:lvl>
    <w:lvl w:ilvl="2" w:tplc="11903B8C">
      <w:numFmt w:val="decimal"/>
      <w:lvlText w:val=""/>
      <w:lvlJc w:val="left"/>
    </w:lvl>
    <w:lvl w:ilvl="3" w:tplc="C324DED2">
      <w:numFmt w:val="decimal"/>
      <w:lvlText w:val=""/>
      <w:lvlJc w:val="left"/>
    </w:lvl>
    <w:lvl w:ilvl="4" w:tplc="D1F88E2C">
      <w:numFmt w:val="decimal"/>
      <w:lvlText w:val=""/>
      <w:lvlJc w:val="left"/>
    </w:lvl>
    <w:lvl w:ilvl="5" w:tplc="A764502C">
      <w:numFmt w:val="decimal"/>
      <w:lvlText w:val=""/>
      <w:lvlJc w:val="left"/>
    </w:lvl>
    <w:lvl w:ilvl="6" w:tplc="14520CBC">
      <w:numFmt w:val="decimal"/>
      <w:lvlText w:val=""/>
      <w:lvlJc w:val="left"/>
    </w:lvl>
    <w:lvl w:ilvl="7" w:tplc="0A52597A">
      <w:numFmt w:val="decimal"/>
      <w:lvlText w:val=""/>
      <w:lvlJc w:val="left"/>
    </w:lvl>
    <w:lvl w:ilvl="8" w:tplc="0E1A5E82">
      <w:numFmt w:val="decimal"/>
      <w:lvlText w:val=""/>
      <w:lvlJc w:val="left"/>
    </w:lvl>
  </w:abstractNum>
  <w:abstractNum w:abstractNumId="7">
    <w:nsid w:val="00006E5D"/>
    <w:multiLevelType w:val="hybridMultilevel"/>
    <w:tmpl w:val="91E4698C"/>
    <w:lvl w:ilvl="0" w:tplc="B70AA82C">
      <w:start w:val="1"/>
      <w:numFmt w:val="bullet"/>
      <w:lvlText w:val=""/>
      <w:lvlJc w:val="left"/>
    </w:lvl>
    <w:lvl w:ilvl="1" w:tplc="0C6AC144">
      <w:numFmt w:val="decimal"/>
      <w:lvlText w:val=""/>
      <w:lvlJc w:val="left"/>
    </w:lvl>
    <w:lvl w:ilvl="2" w:tplc="D5A6F854">
      <w:numFmt w:val="decimal"/>
      <w:lvlText w:val=""/>
      <w:lvlJc w:val="left"/>
    </w:lvl>
    <w:lvl w:ilvl="3" w:tplc="65F0012A">
      <w:numFmt w:val="decimal"/>
      <w:lvlText w:val=""/>
      <w:lvlJc w:val="left"/>
    </w:lvl>
    <w:lvl w:ilvl="4" w:tplc="FF32CCB6">
      <w:numFmt w:val="decimal"/>
      <w:lvlText w:val=""/>
      <w:lvlJc w:val="left"/>
    </w:lvl>
    <w:lvl w:ilvl="5" w:tplc="1D8288BE">
      <w:numFmt w:val="decimal"/>
      <w:lvlText w:val=""/>
      <w:lvlJc w:val="left"/>
    </w:lvl>
    <w:lvl w:ilvl="6" w:tplc="6ECABA6C">
      <w:numFmt w:val="decimal"/>
      <w:lvlText w:val=""/>
      <w:lvlJc w:val="left"/>
    </w:lvl>
    <w:lvl w:ilvl="7" w:tplc="36E6A514">
      <w:numFmt w:val="decimal"/>
      <w:lvlText w:val=""/>
      <w:lvlJc w:val="left"/>
    </w:lvl>
    <w:lvl w:ilvl="8" w:tplc="6BAAD6B4">
      <w:numFmt w:val="decimal"/>
      <w:lvlText w:val=""/>
      <w:lvlJc w:val="left"/>
    </w:lvl>
  </w:abstractNum>
  <w:abstractNum w:abstractNumId="8">
    <w:nsid w:val="0000767D"/>
    <w:multiLevelType w:val="hybridMultilevel"/>
    <w:tmpl w:val="F15E5BC8"/>
    <w:lvl w:ilvl="0" w:tplc="5A004BAE">
      <w:start w:val="1"/>
      <w:numFmt w:val="bullet"/>
      <w:lvlText w:val=""/>
      <w:lvlJc w:val="left"/>
    </w:lvl>
    <w:lvl w:ilvl="1" w:tplc="BA26DFF6">
      <w:numFmt w:val="decimal"/>
      <w:lvlText w:val=""/>
      <w:lvlJc w:val="left"/>
    </w:lvl>
    <w:lvl w:ilvl="2" w:tplc="9856A8C4">
      <w:numFmt w:val="decimal"/>
      <w:lvlText w:val=""/>
      <w:lvlJc w:val="left"/>
    </w:lvl>
    <w:lvl w:ilvl="3" w:tplc="D130B8E2">
      <w:numFmt w:val="decimal"/>
      <w:lvlText w:val=""/>
      <w:lvlJc w:val="left"/>
    </w:lvl>
    <w:lvl w:ilvl="4" w:tplc="57445018">
      <w:numFmt w:val="decimal"/>
      <w:lvlText w:val=""/>
      <w:lvlJc w:val="left"/>
    </w:lvl>
    <w:lvl w:ilvl="5" w:tplc="26B0B45C">
      <w:numFmt w:val="decimal"/>
      <w:lvlText w:val=""/>
      <w:lvlJc w:val="left"/>
    </w:lvl>
    <w:lvl w:ilvl="6" w:tplc="C36A6284">
      <w:numFmt w:val="decimal"/>
      <w:lvlText w:val=""/>
      <w:lvlJc w:val="left"/>
    </w:lvl>
    <w:lvl w:ilvl="7" w:tplc="D4623B86">
      <w:numFmt w:val="decimal"/>
      <w:lvlText w:val=""/>
      <w:lvlJc w:val="left"/>
    </w:lvl>
    <w:lvl w:ilvl="8" w:tplc="075E2562">
      <w:numFmt w:val="decimal"/>
      <w:lvlText w:val=""/>
      <w:lvlJc w:val="left"/>
    </w:lvl>
  </w:abstractNum>
  <w:abstractNum w:abstractNumId="9">
    <w:nsid w:val="00007E87"/>
    <w:multiLevelType w:val="hybridMultilevel"/>
    <w:tmpl w:val="FF32D95C"/>
    <w:lvl w:ilvl="0" w:tplc="5BBA451E">
      <w:start w:val="1"/>
      <w:numFmt w:val="decimal"/>
      <w:lvlText w:val="%1."/>
      <w:lvlJc w:val="left"/>
    </w:lvl>
    <w:lvl w:ilvl="1" w:tplc="0402296A">
      <w:numFmt w:val="decimal"/>
      <w:lvlText w:val=""/>
      <w:lvlJc w:val="left"/>
    </w:lvl>
    <w:lvl w:ilvl="2" w:tplc="1A627612">
      <w:numFmt w:val="decimal"/>
      <w:lvlText w:val=""/>
      <w:lvlJc w:val="left"/>
    </w:lvl>
    <w:lvl w:ilvl="3" w:tplc="177C4A9E">
      <w:numFmt w:val="decimal"/>
      <w:lvlText w:val=""/>
      <w:lvlJc w:val="left"/>
    </w:lvl>
    <w:lvl w:ilvl="4" w:tplc="0DD620A4">
      <w:numFmt w:val="decimal"/>
      <w:lvlText w:val=""/>
      <w:lvlJc w:val="left"/>
    </w:lvl>
    <w:lvl w:ilvl="5" w:tplc="88E427A8">
      <w:numFmt w:val="decimal"/>
      <w:lvlText w:val=""/>
      <w:lvlJc w:val="left"/>
    </w:lvl>
    <w:lvl w:ilvl="6" w:tplc="AB5442E8">
      <w:numFmt w:val="decimal"/>
      <w:lvlText w:val=""/>
      <w:lvlJc w:val="left"/>
    </w:lvl>
    <w:lvl w:ilvl="7" w:tplc="22C66DC8">
      <w:numFmt w:val="decimal"/>
      <w:lvlText w:val=""/>
      <w:lvlJc w:val="left"/>
    </w:lvl>
    <w:lvl w:ilvl="8" w:tplc="2A380D24">
      <w:numFmt w:val="decimal"/>
      <w:lvlText w:val=""/>
      <w:lvlJc w:val="left"/>
    </w:lvl>
  </w:abstractNum>
  <w:abstractNum w:abstractNumId="10">
    <w:nsid w:val="03847FF7"/>
    <w:multiLevelType w:val="hybridMultilevel"/>
    <w:tmpl w:val="95BE0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5B15CB"/>
    <w:multiLevelType w:val="multilevel"/>
    <w:tmpl w:val="6D582E7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2">
    <w:nsid w:val="1B984F87"/>
    <w:multiLevelType w:val="hybridMultilevel"/>
    <w:tmpl w:val="775A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005880"/>
    <w:multiLevelType w:val="multilevel"/>
    <w:tmpl w:val="6D582E7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4">
    <w:nsid w:val="3C1D7706"/>
    <w:multiLevelType w:val="hybridMultilevel"/>
    <w:tmpl w:val="DE0A9F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F6E255D"/>
    <w:multiLevelType w:val="hybridMultilevel"/>
    <w:tmpl w:val="F9D4E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DF2488"/>
    <w:multiLevelType w:val="hybridMultilevel"/>
    <w:tmpl w:val="4328D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18">
    <w:nsid w:val="60932992"/>
    <w:multiLevelType w:val="hybridMultilevel"/>
    <w:tmpl w:val="838CF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553761"/>
    <w:multiLevelType w:val="multilevel"/>
    <w:tmpl w:val="6D582E7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num w:numId="1">
    <w:abstractNumId w:val="17"/>
  </w:num>
  <w:num w:numId="2">
    <w:abstractNumId w:val="0"/>
  </w:num>
  <w:num w:numId="3">
    <w:abstractNumId w:val="15"/>
  </w:num>
  <w:num w:numId="4">
    <w:abstractNumId w:val="10"/>
  </w:num>
  <w:num w:numId="5">
    <w:abstractNumId w:val="12"/>
  </w:num>
  <w:num w:numId="6">
    <w:abstractNumId w:val="18"/>
  </w:num>
  <w:num w:numId="7">
    <w:abstractNumId w:val="9"/>
  </w:num>
  <w:num w:numId="8">
    <w:abstractNumId w:val="4"/>
  </w:num>
  <w:num w:numId="9">
    <w:abstractNumId w:val="1"/>
  </w:num>
  <w:num w:numId="10">
    <w:abstractNumId w:val="16"/>
  </w:num>
  <w:num w:numId="11">
    <w:abstractNumId w:val="8"/>
  </w:num>
  <w:num w:numId="12">
    <w:abstractNumId w:val="6"/>
  </w:num>
  <w:num w:numId="13">
    <w:abstractNumId w:val="2"/>
  </w:num>
  <w:num w:numId="14">
    <w:abstractNumId w:val="5"/>
  </w:num>
  <w:num w:numId="15">
    <w:abstractNumId w:val="3"/>
  </w:num>
  <w:num w:numId="16">
    <w:abstractNumId w:val="7"/>
  </w:num>
  <w:num w:numId="17">
    <w:abstractNumId w:val="14"/>
  </w:num>
  <w:num w:numId="18">
    <w:abstractNumId w:val="19"/>
  </w:num>
  <w:num w:numId="19">
    <w:abstractNumId w:val="11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2F26"/>
    <w:rsid w:val="000020A2"/>
    <w:rsid w:val="00035082"/>
    <w:rsid w:val="00043612"/>
    <w:rsid w:val="00046DDD"/>
    <w:rsid w:val="000F30FE"/>
    <w:rsid w:val="001F4F94"/>
    <w:rsid w:val="00241053"/>
    <w:rsid w:val="0027464C"/>
    <w:rsid w:val="002B0576"/>
    <w:rsid w:val="0037261D"/>
    <w:rsid w:val="003E01CE"/>
    <w:rsid w:val="003F7CC2"/>
    <w:rsid w:val="004579B9"/>
    <w:rsid w:val="00480F56"/>
    <w:rsid w:val="00484A9C"/>
    <w:rsid w:val="004B34F6"/>
    <w:rsid w:val="004C5FFB"/>
    <w:rsid w:val="004E7DE9"/>
    <w:rsid w:val="006602E9"/>
    <w:rsid w:val="00694A97"/>
    <w:rsid w:val="006E37D6"/>
    <w:rsid w:val="0070691E"/>
    <w:rsid w:val="0072226D"/>
    <w:rsid w:val="007409B5"/>
    <w:rsid w:val="007422FF"/>
    <w:rsid w:val="007721F2"/>
    <w:rsid w:val="007947A0"/>
    <w:rsid w:val="007E782F"/>
    <w:rsid w:val="00885F6D"/>
    <w:rsid w:val="00890661"/>
    <w:rsid w:val="008C2A79"/>
    <w:rsid w:val="008F0EC5"/>
    <w:rsid w:val="00902FF7"/>
    <w:rsid w:val="00962771"/>
    <w:rsid w:val="00976D62"/>
    <w:rsid w:val="009E3C05"/>
    <w:rsid w:val="009F2972"/>
    <w:rsid w:val="00A13430"/>
    <w:rsid w:val="00B22ABD"/>
    <w:rsid w:val="00B337EF"/>
    <w:rsid w:val="00BE3055"/>
    <w:rsid w:val="00D67745"/>
    <w:rsid w:val="00D826E1"/>
    <w:rsid w:val="00DF5F87"/>
    <w:rsid w:val="00E12F26"/>
    <w:rsid w:val="00E209F5"/>
    <w:rsid w:val="00E72174"/>
    <w:rsid w:val="00E94C05"/>
    <w:rsid w:val="00EE22BE"/>
    <w:rsid w:val="00F30500"/>
    <w:rsid w:val="00F56B1C"/>
    <w:rsid w:val="00F93183"/>
    <w:rsid w:val="00FB5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FF"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484A9C"/>
  </w:style>
  <w:style w:type="character" w:customStyle="1" w:styleId="a6">
    <w:name w:val="Основной текст Знак"/>
    <w:link w:val="a7"/>
    <w:rsid w:val="00484A9C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484A9C"/>
    <w:pPr>
      <w:shd w:val="clear" w:color="auto" w:fill="FFFFFF"/>
      <w:spacing w:after="2940" w:line="274" w:lineRule="exact"/>
      <w:ind w:hanging="360"/>
      <w:jc w:val="right"/>
    </w:pPr>
    <w:rPr>
      <w:sz w:val="23"/>
      <w:szCs w:val="23"/>
    </w:rPr>
  </w:style>
  <w:style w:type="character" w:customStyle="1" w:styleId="11">
    <w:name w:val="Основной текст Знак1"/>
    <w:basedOn w:val="a0"/>
    <w:uiPriority w:val="99"/>
    <w:semiHidden/>
    <w:rsid w:val="00484A9C"/>
  </w:style>
  <w:style w:type="paragraph" w:styleId="a8">
    <w:name w:val="No Spacing"/>
    <w:uiPriority w:val="1"/>
    <w:qFormat/>
    <w:rsid w:val="0089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94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4A97"/>
  </w:style>
  <w:style w:type="paragraph" w:styleId="ab">
    <w:name w:val="footer"/>
    <w:basedOn w:val="a"/>
    <w:link w:val="ac"/>
    <w:uiPriority w:val="99"/>
    <w:unhideWhenUsed/>
    <w:rsid w:val="00694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4A97"/>
  </w:style>
  <w:style w:type="paragraph" w:customStyle="1" w:styleId="ad">
    <w:name w:val="Прижатый влево"/>
    <w:basedOn w:val="a"/>
    <w:next w:val="a"/>
    <w:uiPriority w:val="99"/>
    <w:rsid w:val="007069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484A9C"/>
  </w:style>
  <w:style w:type="character" w:customStyle="1" w:styleId="a6">
    <w:name w:val="Основной текст Знак"/>
    <w:link w:val="a7"/>
    <w:rsid w:val="00484A9C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484A9C"/>
    <w:pPr>
      <w:shd w:val="clear" w:color="auto" w:fill="FFFFFF"/>
      <w:spacing w:after="2940" w:line="274" w:lineRule="exact"/>
      <w:ind w:hanging="360"/>
      <w:jc w:val="right"/>
    </w:pPr>
    <w:rPr>
      <w:sz w:val="23"/>
      <w:szCs w:val="23"/>
    </w:rPr>
  </w:style>
  <w:style w:type="character" w:customStyle="1" w:styleId="11">
    <w:name w:val="Основной текст Знак1"/>
    <w:basedOn w:val="a0"/>
    <w:uiPriority w:val="99"/>
    <w:semiHidden/>
    <w:rsid w:val="00484A9C"/>
  </w:style>
  <w:style w:type="paragraph" w:styleId="a8">
    <w:name w:val="No Spacing"/>
    <w:uiPriority w:val="1"/>
    <w:qFormat/>
    <w:rsid w:val="0089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94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4A97"/>
  </w:style>
  <w:style w:type="paragraph" w:styleId="ab">
    <w:name w:val="footer"/>
    <w:basedOn w:val="a"/>
    <w:link w:val="ac"/>
    <w:uiPriority w:val="99"/>
    <w:unhideWhenUsed/>
    <w:rsid w:val="00694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4A97"/>
  </w:style>
  <w:style w:type="paragraph" w:customStyle="1" w:styleId="ad">
    <w:name w:val="Прижатый влево"/>
    <w:basedOn w:val="a"/>
    <w:next w:val="a"/>
    <w:uiPriority w:val="99"/>
    <w:rsid w:val="007069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2527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16898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u36</cp:lastModifiedBy>
  <cp:revision>4</cp:revision>
  <cp:lastPrinted>2023-07-11T12:52:00Z</cp:lastPrinted>
  <dcterms:created xsi:type="dcterms:W3CDTF">2021-07-11T22:38:00Z</dcterms:created>
  <dcterms:modified xsi:type="dcterms:W3CDTF">2023-07-11T13:35:00Z</dcterms:modified>
</cp:coreProperties>
</file>