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93F6C" w:rsidRPr="00193F6C" w:rsidRDefault="00193F6C" w:rsidP="00193F6C">
      <w:pPr>
        <w:tabs>
          <w:tab w:val="left" w:pos="-1260"/>
          <w:tab w:val="left" w:pos="284"/>
        </w:tabs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193F6C">
        <w:rPr>
          <w:rFonts w:ascii="Times New Roman" w:hAnsi="Times New Roman"/>
          <w:b/>
          <w:sz w:val="24"/>
          <w:szCs w:val="24"/>
          <w:u w:val="single"/>
        </w:rPr>
        <w:t>ООДб</w:t>
      </w:r>
      <w:proofErr w:type="spellEnd"/>
      <w:r w:rsidRPr="00193F6C">
        <w:rPr>
          <w:rFonts w:ascii="Times New Roman" w:hAnsi="Times New Roman"/>
          <w:b/>
          <w:sz w:val="24"/>
          <w:szCs w:val="24"/>
          <w:u w:val="single"/>
        </w:rPr>
        <w:t>. 01.«Русский язык»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955B8E" w:rsidRP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3F6C">
        <w:rPr>
          <w:rFonts w:ascii="Times New Roman" w:hAnsi="Times New Roman"/>
          <w:sz w:val="24"/>
          <w:szCs w:val="24"/>
        </w:rPr>
        <w:t>ООДб</w:t>
      </w:r>
      <w:proofErr w:type="spellEnd"/>
      <w:r w:rsidR="00193F6C">
        <w:rPr>
          <w:rFonts w:ascii="Times New Roman" w:hAnsi="Times New Roman"/>
          <w:sz w:val="24"/>
          <w:szCs w:val="24"/>
        </w:rPr>
        <w:t xml:space="preserve">. 01.«Русский язык» </w:t>
      </w:r>
      <w:r w:rsidRPr="0025350C">
        <w:rPr>
          <w:rFonts w:ascii="Times New Roman" w:hAnsi="Times New Roman"/>
          <w:sz w:val="24"/>
          <w:szCs w:val="24"/>
        </w:rPr>
        <w:t>является обязательной частью о</w:t>
      </w:r>
      <w:r w:rsidRPr="0025350C">
        <w:rPr>
          <w:rFonts w:ascii="Times New Roman" w:hAnsi="Times New Roman"/>
          <w:sz w:val="24"/>
          <w:szCs w:val="24"/>
        </w:rPr>
        <w:t>б</w:t>
      </w:r>
      <w:r w:rsidRPr="0025350C">
        <w:rPr>
          <w:rFonts w:ascii="Times New Roman" w:hAnsi="Times New Roman"/>
          <w:sz w:val="24"/>
          <w:szCs w:val="24"/>
        </w:rPr>
        <w:t xml:space="preserve">щеобразовательного цикла основной образовательной программы в соответствии с ФГОС по специальности </w:t>
      </w:r>
      <w:r w:rsidR="00F945AD" w:rsidRPr="009F344B">
        <w:rPr>
          <w:rFonts w:ascii="Times New Roman" w:hAnsi="Times New Roman"/>
          <w:bCs/>
        </w:rPr>
        <w:t>38.02.01 Экономика и бухгалтерский учет (по отраслям)»</w:t>
      </w:r>
      <w:r w:rsidR="00193F6C">
        <w:rPr>
          <w:rFonts w:ascii="Times New Roman" w:hAnsi="Times New Roman"/>
          <w:sz w:val="24"/>
          <w:szCs w:val="24"/>
        </w:rPr>
        <w:t>.</w:t>
      </w: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ОК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="00CA6CE9" w:rsidRPr="00CA6CE9">
        <w:rPr>
          <w:rFonts w:ascii="Times New Roman" w:hAnsi="Times New Roman"/>
          <w:sz w:val="24"/>
          <w:szCs w:val="24"/>
        </w:rPr>
        <w:t>0</w:t>
      </w:r>
      <w:r w:rsidR="002D3B3D">
        <w:rPr>
          <w:rFonts w:ascii="Times New Roman" w:hAnsi="Times New Roman"/>
          <w:sz w:val="24"/>
          <w:szCs w:val="24"/>
        </w:rPr>
        <w:t>4</w:t>
      </w:r>
      <w:r w:rsidR="00CA6CE9" w:rsidRPr="00CA6CE9">
        <w:rPr>
          <w:rFonts w:ascii="Times New Roman" w:hAnsi="Times New Roman"/>
          <w:sz w:val="24"/>
          <w:szCs w:val="24"/>
        </w:rPr>
        <w:t xml:space="preserve"> –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0</w:t>
      </w:r>
      <w:r w:rsidR="002D3B3D">
        <w:rPr>
          <w:rFonts w:ascii="Times New Roman" w:hAnsi="Times New Roman"/>
          <w:sz w:val="24"/>
          <w:szCs w:val="24"/>
        </w:rPr>
        <w:t>5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2D3B3D">
        <w:rPr>
          <w:rFonts w:ascii="Times New Roman" w:hAnsi="Times New Roman"/>
          <w:iCs/>
          <w:sz w:val="24"/>
          <w:szCs w:val="24"/>
        </w:rPr>
        <w:t xml:space="preserve">ОК </w:t>
      </w:r>
      <w:r w:rsidR="002D3B3D" w:rsidRPr="00CA6CE9">
        <w:rPr>
          <w:rFonts w:ascii="Times New Roman" w:hAnsi="Times New Roman"/>
          <w:sz w:val="24"/>
          <w:szCs w:val="24"/>
        </w:rPr>
        <w:t>0</w:t>
      </w:r>
      <w:r w:rsidR="002D3B3D">
        <w:rPr>
          <w:rFonts w:ascii="Times New Roman" w:hAnsi="Times New Roman"/>
          <w:sz w:val="24"/>
          <w:szCs w:val="24"/>
        </w:rPr>
        <w:t xml:space="preserve">9,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43080A" w:rsidRPr="00282B61">
        <w:rPr>
          <w:rFonts w:ascii="Helvetica Neue" w:eastAsia="Times New Roman" w:hAnsi="Helvetica Neue"/>
          <w:color w:val="1A1A1A"/>
          <w:sz w:val="23"/>
          <w:szCs w:val="23"/>
        </w:rPr>
        <w:t>1.</w:t>
      </w:r>
      <w:r w:rsidR="00F945AD">
        <w:rPr>
          <w:rFonts w:ascii="Helvetica Neue" w:eastAsia="Times New Roman" w:hAnsi="Helvetica Neue"/>
          <w:color w:val="1A1A1A"/>
          <w:sz w:val="23"/>
          <w:szCs w:val="23"/>
        </w:rPr>
        <w:t>2</w:t>
      </w:r>
      <w:r w:rsidR="0043080A" w:rsidRPr="00282B61">
        <w:rPr>
          <w:rFonts w:ascii="Helvetica Neue" w:eastAsia="Times New Roman" w:hAnsi="Helvetica Neue"/>
          <w:color w:val="1A1A1A"/>
          <w:sz w:val="23"/>
          <w:szCs w:val="23"/>
        </w:rPr>
        <w:t>.</w:t>
      </w:r>
      <w:r w:rsidR="00135293">
        <w:rPr>
          <w:rFonts w:ascii="Times New Roman" w:hAnsi="Times New Roman"/>
          <w:sz w:val="24"/>
          <w:szCs w:val="24"/>
        </w:rPr>
        <w:t xml:space="preserve">, ПК </w:t>
      </w:r>
      <w:r w:rsidR="00F945AD">
        <w:rPr>
          <w:rFonts w:ascii="Times New Roman" w:eastAsia="Times New Roman" w:hAnsi="Times New Roman"/>
          <w:color w:val="1A1A1A"/>
          <w:sz w:val="24"/>
          <w:szCs w:val="24"/>
        </w:rPr>
        <w:t>1</w:t>
      </w:r>
      <w:r w:rsidR="0043080A" w:rsidRPr="00E346A9">
        <w:rPr>
          <w:rFonts w:ascii="Times New Roman" w:eastAsia="Times New Roman" w:hAnsi="Times New Roman"/>
          <w:color w:val="1A1A1A"/>
          <w:sz w:val="24"/>
          <w:szCs w:val="24"/>
        </w:rPr>
        <w:t>.4.</w:t>
      </w:r>
      <w:r w:rsidR="00135293">
        <w:rPr>
          <w:rFonts w:ascii="Times New Roman" w:hAnsi="Times New Roman"/>
          <w:sz w:val="24"/>
          <w:szCs w:val="24"/>
        </w:rPr>
        <w:t>,</w:t>
      </w:r>
      <w:r w:rsidR="0043080A" w:rsidRPr="0043080A">
        <w:rPr>
          <w:rFonts w:ascii="Helvetica Neue" w:eastAsia="Times New Roman" w:hAnsi="Helvetica Neue"/>
          <w:color w:val="1A1A1A"/>
          <w:sz w:val="23"/>
          <w:szCs w:val="23"/>
        </w:rPr>
        <w:t xml:space="preserve"> </w:t>
      </w:r>
      <w:r w:rsidR="0043080A">
        <w:rPr>
          <w:rFonts w:ascii="Helvetica Neue" w:eastAsia="Times New Roman" w:hAnsi="Helvetica Neue"/>
          <w:color w:val="1A1A1A"/>
          <w:sz w:val="23"/>
          <w:szCs w:val="23"/>
        </w:rPr>
        <w:t xml:space="preserve">ПК </w:t>
      </w:r>
      <w:r w:rsidR="00F945AD">
        <w:rPr>
          <w:rFonts w:ascii="Helvetica Neue" w:eastAsia="Times New Roman" w:hAnsi="Helvetica Neue"/>
          <w:color w:val="1A1A1A"/>
          <w:sz w:val="23"/>
          <w:szCs w:val="23"/>
        </w:rPr>
        <w:t>5</w:t>
      </w:r>
      <w:r w:rsidR="0043080A" w:rsidRPr="00941AFE">
        <w:rPr>
          <w:rFonts w:ascii="Helvetica Neue" w:eastAsia="Times New Roman" w:hAnsi="Helvetica Neue"/>
          <w:color w:val="1A1A1A"/>
          <w:sz w:val="23"/>
          <w:szCs w:val="23"/>
        </w:rPr>
        <w:t>.</w:t>
      </w:r>
      <w:r w:rsidR="00F945AD">
        <w:rPr>
          <w:rFonts w:ascii="Helvetica Neue" w:eastAsia="Times New Roman" w:hAnsi="Helvetica Neue"/>
          <w:color w:val="1A1A1A"/>
          <w:sz w:val="23"/>
          <w:szCs w:val="23"/>
        </w:rPr>
        <w:t>2</w:t>
      </w:r>
      <w:r w:rsidR="0043080A" w:rsidRPr="00941AFE">
        <w:rPr>
          <w:rFonts w:ascii="Helvetica Neue" w:eastAsia="Times New Roman" w:hAnsi="Helvetica Neue"/>
          <w:color w:val="1A1A1A"/>
          <w:sz w:val="23"/>
          <w:szCs w:val="23"/>
        </w:rPr>
        <w:t>.</w:t>
      </w:r>
      <w:r w:rsidR="00135293">
        <w:rPr>
          <w:rFonts w:ascii="Times New Roman" w:hAnsi="Times New Roman"/>
          <w:sz w:val="24"/>
          <w:szCs w:val="24"/>
        </w:rPr>
        <w:t xml:space="preserve"> </w:t>
      </w:r>
      <w:r w:rsidR="00B77B37">
        <w:rPr>
          <w:rFonts w:ascii="Times New Roman" w:hAnsi="Times New Roman"/>
          <w:sz w:val="24"/>
          <w:szCs w:val="24"/>
        </w:rPr>
        <w:t xml:space="preserve">,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F945AD">
        <w:rPr>
          <w:rFonts w:ascii="Times New Roman" w:hAnsi="Times New Roman"/>
          <w:bCs/>
          <w:sz w:val="24"/>
          <w:szCs w:val="24"/>
        </w:rPr>
        <w:t>1</w:t>
      </w:r>
      <w:bookmarkStart w:id="0" w:name="_GoBack"/>
      <w:bookmarkEnd w:id="0"/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1D1AB8" w:rsidRDefault="005C0ED9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1D1AB8" w:rsidRDefault="005C0ED9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</w:tr>
      <w:tr w:rsidR="00B77B37" w:rsidRPr="001D1AB8" w:rsidTr="00B77B37">
        <w:trPr>
          <w:trHeight w:val="142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5C0ED9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F377A" w:rsidRDefault="005C0ED9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1D1AB8" w:rsidRDefault="005C0ED9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5C0ED9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1F377A" w:rsidRDefault="005C0ED9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8850FC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>/</w:t>
            </w: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D64584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rPr>
                <w:rFonts w:eastAsia="Times New Roman"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D6458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B10AD0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10AD0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rPr>
                <w:rFonts w:eastAsia="Times New Roman"/>
              </w:rPr>
              <w:t>Раздел 2. Фонетика, морфология и орфография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10AD0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</w:t>
            </w:r>
            <w:r w:rsidR="00AE0174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2D28F6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277040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rPr>
                <w:rFonts w:eastAsia="Times New Roman"/>
              </w:rPr>
              <w:t>Раздел 3. Синтаксис и пунктуация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277040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277040"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2D28F6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2D28F6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rPr>
                <w:rFonts w:eastAsia="Times New Roman"/>
              </w:rPr>
              <w:t>Прикладной модуль. Раздел 4. Особенности профессионал</w:t>
            </w:r>
            <w:r>
              <w:rPr>
                <w:rFonts w:eastAsia="Times New Roman"/>
              </w:rPr>
              <w:t>ь</w:t>
            </w:r>
            <w:r>
              <w:rPr>
                <w:rFonts w:eastAsia="Times New Roman"/>
              </w:rPr>
              <w:t>ной коммуникации.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2D28F6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ED4268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12</w:t>
            </w:r>
          </w:p>
        </w:tc>
      </w:tr>
      <w:tr w:rsidR="00B77B37" w:rsidRPr="000A09EB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07309A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76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07309A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12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645E6"/>
    <w:rsid w:val="00066152"/>
    <w:rsid w:val="0007309A"/>
    <w:rsid w:val="00075CFC"/>
    <w:rsid w:val="000A09EB"/>
    <w:rsid w:val="000F70D2"/>
    <w:rsid w:val="00107247"/>
    <w:rsid w:val="00107667"/>
    <w:rsid w:val="001077B4"/>
    <w:rsid w:val="0011114B"/>
    <w:rsid w:val="00135293"/>
    <w:rsid w:val="001679BA"/>
    <w:rsid w:val="00193F6C"/>
    <w:rsid w:val="001D1AB8"/>
    <w:rsid w:val="001F377A"/>
    <w:rsid w:val="00236E46"/>
    <w:rsid w:val="0025350C"/>
    <w:rsid w:val="00272D71"/>
    <w:rsid w:val="00277040"/>
    <w:rsid w:val="002D1889"/>
    <w:rsid w:val="002D28F6"/>
    <w:rsid w:val="002D3B3D"/>
    <w:rsid w:val="003664EC"/>
    <w:rsid w:val="00386630"/>
    <w:rsid w:val="003A0DF7"/>
    <w:rsid w:val="003F3C1E"/>
    <w:rsid w:val="0043080A"/>
    <w:rsid w:val="00442CB1"/>
    <w:rsid w:val="00450292"/>
    <w:rsid w:val="004B34F6"/>
    <w:rsid w:val="004D4800"/>
    <w:rsid w:val="004E7DE9"/>
    <w:rsid w:val="005058BF"/>
    <w:rsid w:val="005633CC"/>
    <w:rsid w:val="005A795B"/>
    <w:rsid w:val="005C0ED9"/>
    <w:rsid w:val="0060523E"/>
    <w:rsid w:val="00615D6D"/>
    <w:rsid w:val="00637AA1"/>
    <w:rsid w:val="0067237B"/>
    <w:rsid w:val="006858F7"/>
    <w:rsid w:val="00694005"/>
    <w:rsid w:val="007305F4"/>
    <w:rsid w:val="007404DE"/>
    <w:rsid w:val="00751B66"/>
    <w:rsid w:val="0077176B"/>
    <w:rsid w:val="00792067"/>
    <w:rsid w:val="00796172"/>
    <w:rsid w:val="007C490C"/>
    <w:rsid w:val="007C7A69"/>
    <w:rsid w:val="007D5ABA"/>
    <w:rsid w:val="008155D4"/>
    <w:rsid w:val="008850FC"/>
    <w:rsid w:val="008936AA"/>
    <w:rsid w:val="008E7A77"/>
    <w:rsid w:val="008F5273"/>
    <w:rsid w:val="00942E54"/>
    <w:rsid w:val="00955B8E"/>
    <w:rsid w:val="00976D62"/>
    <w:rsid w:val="009933FF"/>
    <w:rsid w:val="009A3A58"/>
    <w:rsid w:val="00A06DE9"/>
    <w:rsid w:val="00A47A85"/>
    <w:rsid w:val="00A51441"/>
    <w:rsid w:val="00A645FB"/>
    <w:rsid w:val="00A942F6"/>
    <w:rsid w:val="00AA08F3"/>
    <w:rsid w:val="00AA27A0"/>
    <w:rsid w:val="00AA40DB"/>
    <w:rsid w:val="00AE0174"/>
    <w:rsid w:val="00B00A3B"/>
    <w:rsid w:val="00B10AD0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F7E"/>
    <w:rsid w:val="00D365BA"/>
    <w:rsid w:val="00D64584"/>
    <w:rsid w:val="00D66F5E"/>
    <w:rsid w:val="00D82404"/>
    <w:rsid w:val="00DA6B5B"/>
    <w:rsid w:val="00DB3A9C"/>
    <w:rsid w:val="00E12F26"/>
    <w:rsid w:val="00E366A8"/>
    <w:rsid w:val="00E81B6D"/>
    <w:rsid w:val="00EB212E"/>
    <w:rsid w:val="00ED4268"/>
    <w:rsid w:val="00EE0A5D"/>
    <w:rsid w:val="00EE22BE"/>
    <w:rsid w:val="00F16990"/>
    <w:rsid w:val="00F56B1C"/>
    <w:rsid w:val="00F70717"/>
    <w:rsid w:val="00F71DE8"/>
    <w:rsid w:val="00F945AD"/>
    <w:rsid w:val="00FA27FC"/>
    <w:rsid w:val="00FE64B1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C0ED9"/>
    <w:pPr>
      <w:spacing w:after="0" w:line="240" w:lineRule="auto"/>
    </w:pPr>
    <w:rPr>
      <w:rFonts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basedOn w:val="a"/>
    <w:link w:val="20"/>
    <w:semiHidden/>
    <w:unhideWhenUsed/>
    <w:rsid w:val="005C0ED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5C0ED9"/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qFormat/>
    <w:rsid w:val="005C0E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1</cp:lastModifiedBy>
  <cp:revision>17</cp:revision>
  <cp:lastPrinted>2022-01-29T12:51:00Z</cp:lastPrinted>
  <dcterms:created xsi:type="dcterms:W3CDTF">2023-06-14T12:59:00Z</dcterms:created>
  <dcterms:modified xsi:type="dcterms:W3CDTF">2023-07-04T18:09:00Z</dcterms:modified>
</cp:coreProperties>
</file>