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B24A95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</w:t>
      </w:r>
      <w:r w:rsidR="000D79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у.11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«Обществознание»</w:t>
      </w: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107C20" w:rsidRPr="00107C20" w:rsidRDefault="00AC617B" w:rsidP="00107C20">
      <w:pPr>
        <w:spacing w:after="160" w:line="259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24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107C20" w:rsidRPr="00107C20">
        <w:rPr>
          <w:rFonts w:ascii="Times New Roman" w:eastAsia="Times New Roman" w:hAnsi="Times New Roman"/>
          <w:sz w:val="24"/>
          <w:szCs w:val="24"/>
          <w:lang w:eastAsia="ru-RU"/>
        </w:rPr>
        <w:t>38.02.01 «Экономика и бухгалтерский учет (по отраслям)»</w:t>
      </w:r>
      <w:r w:rsidR="00107C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617B" w:rsidRPr="00AC617B" w:rsidRDefault="00AC617B" w:rsidP="00B24A95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 w:rsidR="0053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632871" w:rsidRPr="000D79E9" w:rsidRDefault="00AC617B" w:rsidP="000D79E9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07C20" w:rsidRPr="00107C2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01, 0К 02, </w:t>
      </w:r>
      <w:r w:rsidR="009C67B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ОК 03, </w:t>
      </w:r>
      <w:r w:rsidR="00107C20" w:rsidRPr="00107C2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0К 04, 0К 05, 0К 06, </w:t>
      </w:r>
      <w:r w:rsidR="009C67B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07, ОК 09, ПК 1.1, </w:t>
      </w:r>
      <w:r w:rsidR="00107C2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ПК 1.3</w:t>
      </w:r>
      <w:r w:rsidR="00B24A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D7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результаты: ЛР 1 - </w:t>
      </w:r>
      <w:r w:rsidR="006328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7C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</w:p>
    <w:p w:rsidR="00532F86" w:rsidRPr="00763934" w:rsidRDefault="00532F86" w:rsidP="00532F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B24A95" w:rsidRPr="00B24A95" w:rsidRDefault="00B24A95" w:rsidP="00B24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A95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B24A95" w:rsidRPr="00B24A95" w:rsidRDefault="00B24A95" w:rsidP="00B24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2"/>
        <w:gridCol w:w="2444"/>
      </w:tblGrid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44" w:type="dxa"/>
            <w:vMerge w:val="restart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44" w:type="dxa"/>
            <w:vMerge/>
            <w:shd w:val="clear" w:color="auto" w:fill="auto"/>
          </w:tcPr>
          <w:p w:rsidR="00CA1D57" w:rsidRPr="00CC3A23" w:rsidRDefault="00CA1D57" w:rsidP="00D355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110 </w:t>
            </w:r>
          </w:p>
        </w:tc>
      </w:tr>
      <w:tr w:rsidR="00CA1D57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 (74+8)</w:t>
            </w:r>
          </w:p>
        </w:tc>
      </w:tr>
      <w:tr w:rsidR="00CA1D57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A7638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CA1D57" w:rsidRPr="00CC3A23" w:rsidTr="00D355C5">
        <w:trPr>
          <w:trHeight w:val="490"/>
        </w:trPr>
        <w:tc>
          <w:tcPr>
            <w:tcW w:w="8796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3A23"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A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A1D57" w:rsidRPr="00CC3A23" w:rsidTr="00D355C5">
        <w:trPr>
          <w:trHeight w:val="490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 w:rsidRPr="00CC3A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C3A23">
              <w:rPr>
                <w:rFonts w:ascii="Times New Roman" w:hAnsi="Times New Roman"/>
                <w:sz w:val="24"/>
                <w:szCs w:val="24"/>
              </w:rPr>
              <w:t>(да/нет)**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</w:tr>
      <w:tr w:rsidR="00CA1D57" w:rsidRPr="00CC3A23" w:rsidTr="00D355C5">
        <w:trPr>
          <w:trHeight w:val="331"/>
        </w:trPr>
        <w:tc>
          <w:tcPr>
            <w:tcW w:w="635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244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A1D57" w:rsidRPr="00CC3A23" w:rsidRDefault="00CA1D57" w:rsidP="00D355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+ </w:t>
            </w:r>
            <w:r w:rsidRPr="00CC3A2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B24A95" w:rsidRPr="00B24A95" w:rsidRDefault="00B24A95" w:rsidP="00B24A95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B24A95" w:rsidRPr="00B24A95" w:rsidSect="00273A5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2D" w:rsidRDefault="007A372D" w:rsidP="00532F86">
      <w:pPr>
        <w:spacing w:after="0" w:line="240" w:lineRule="auto"/>
      </w:pPr>
      <w:r>
        <w:separator/>
      </w:r>
    </w:p>
  </w:endnote>
  <w:endnote w:type="continuationSeparator" w:id="0">
    <w:p w:rsidR="007A372D" w:rsidRDefault="007A372D" w:rsidP="0053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34" w:rsidRDefault="0082513B" w:rsidP="003D6D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441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1AE">
      <w:rPr>
        <w:rStyle w:val="a5"/>
        <w:noProof/>
      </w:rPr>
      <w:t>159</w:t>
    </w:r>
    <w:r>
      <w:rPr>
        <w:rStyle w:val="a5"/>
      </w:rPr>
      <w:fldChar w:fldCharType="end"/>
    </w:r>
  </w:p>
  <w:p w:rsidR="00763934" w:rsidRDefault="007A372D" w:rsidP="003D6D4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34" w:rsidRDefault="007A372D" w:rsidP="003D6D4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2D" w:rsidRDefault="007A372D" w:rsidP="00532F86">
      <w:pPr>
        <w:spacing w:after="0" w:line="240" w:lineRule="auto"/>
      </w:pPr>
      <w:r>
        <w:separator/>
      </w:r>
    </w:p>
  </w:footnote>
  <w:footnote w:type="continuationSeparator" w:id="0">
    <w:p w:rsidR="007A372D" w:rsidRDefault="007A372D" w:rsidP="0053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B84"/>
    <w:rsid w:val="000210C0"/>
    <w:rsid w:val="000D3398"/>
    <w:rsid w:val="000D79E9"/>
    <w:rsid w:val="00103FC4"/>
    <w:rsid w:val="00107C20"/>
    <w:rsid w:val="001346E1"/>
    <w:rsid w:val="00171875"/>
    <w:rsid w:val="00273A52"/>
    <w:rsid w:val="002D6F58"/>
    <w:rsid w:val="002E5B58"/>
    <w:rsid w:val="003964A3"/>
    <w:rsid w:val="003B72C3"/>
    <w:rsid w:val="00463E2E"/>
    <w:rsid w:val="004E1976"/>
    <w:rsid w:val="00524E80"/>
    <w:rsid w:val="00532F86"/>
    <w:rsid w:val="005A557B"/>
    <w:rsid w:val="005F4B84"/>
    <w:rsid w:val="00632871"/>
    <w:rsid w:val="00790A63"/>
    <w:rsid w:val="007A372D"/>
    <w:rsid w:val="0082513B"/>
    <w:rsid w:val="008A0F64"/>
    <w:rsid w:val="00922166"/>
    <w:rsid w:val="009C67BA"/>
    <w:rsid w:val="00A7638F"/>
    <w:rsid w:val="00AA48B2"/>
    <w:rsid w:val="00AC617B"/>
    <w:rsid w:val="00B24A95"/>
    <w:rsid w:val="00C64C9E"/>
    <w:rsid w:val="00CA1D57"/>
    <w:rsid w:val="00CE0102"/>
    <w:rsid w:val="00D64B3D"/>
    <w:rsid w:val="00E441AE"/>
    <w:rsid w:val="00FA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32F86"/>
  </w:style>
  <w:style w:type="character" w:styleId="a5">
    <w:name w:val="page number"/>
    <w:basedOn w:val="a0"/>
    <w:rsid w:val="00532F86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F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User</cp:lastModifiedBy>
  <cp:revision>21</cp:revision>
  <dcterms:created xsi:type="dcterms:W3CDTF">2020-06-27T11:51:00Z</dcterms:created>
  <dcterms:modified xsi:type="dcterms:W3CDTF">2023-07-30T09:37:00Z</dcterms:modified>
</cp:coreProperties>
</file>