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ЕН.02 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Э</w:t>
      </w:r>
      <w:r w:rsidR="00CA5517">
        <w:rPr>
          <w:rFonts w:ascii="Times New Roman" w:hAnsi="Times New Roman"/>
          <w:b/>
          <w:sz w:val="24"/>
          <w:szCs w:val="24"/>
          <w:u w:val="single"/>
        </w:rPr>
        <w:t>кологические основы природопользования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CA5517" w:rsidRDefault="00E12F26" w:rsidP="00CD20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Дисциплина «Э</w:t>
      </w:r>
      <w:r w:rsidR="00CA5517">
        <w:rPr>
          <w:rFonts w:ascii="Times New Roman" w:hAnsi="Times New Roman" w:cs="Times New Roman"/>
          <w:sz w:val="24"/>
          <w:szCs w:val="24"/>
        </w:rPr>
        <w:t>кологические основы природопользования</w:t>
      </w:r>
      <w:r w:rsidRPr="00E12F26">
        <w:rPr>
          <w:rFonts w:ascii="Times New Roman" w:hAnsi="Times New Roman" w:cs="Times New Roman"/>
          <w:sz w:val="24"/>
          <w:szCs w:val="24"/>
        </w:rPr>
        <w:t xml:space="preserve">» является дисциплиной общего естественнонаучного цикла обязательной части ОПОП (ППССЗ) по специальности </w:t>
      </w:r>
      <w:r w:rsidR="005D2D26">
        <w:rPr>
          <w:rFonts w:ascii="Times New Roman" w:hAnsi="Times New Roman" w:cs="Times New Roman"/>
          <w:bCs/>
          <w:sz w:val="24"/>
          <w:szCs w:val="24"/>
        </w:rPr>
        <w:t>38.02.01</w:t>
      </w:r>
      <w:r w:rsidR="00CA5517" w:rsidRPr="00CA55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A5517" w:rsidRPr="00CD20B5">
        <w:rPr>
          <w:rFonts w:ascii="Times New Roman" w:hAnsi="Times New Roman" w:cs="Times New Roman"/>
          <w:bCs/>
          <w:sz w:val="24"/>
          <w:szCs w:val="24"/>
        </w:rPr>
        <w:t>«</w:t>
      </w:r>
      <w:r w:rsidR="00CD20B5" w:rsidRPr="00CD20B5">
        <w:rPr>
          <w:rFonts w:ascii="Times New Roman" w:hAnsi="Times New Roman" w:cs="Times New Roman"/>
          <w:sz w:val="24"/>
          <w:szCs w:val="24"/>
        </w:rPr>
        <w:t>Экономика и бухгалтерский учет (по отрас</w:t>
      </w:r>
      <w:r w:rsidR="00CD20B5">
        <w:rPr>
          <w:rFonts w:ascii="Times New Roman" w:hAnsi="Times New Roman" w:cs="Times New Roman"/>
          <w:sz w:val="24"/>
          <w:szCs w:val="24"/>
        </w:rPr>
        <w:t>лям)</w:t>
      </w:r>
      <w:r w:rsidR="00CA5517" w:rsidRPr="00CD20B5">
        <w:rPr>
          <w:rFonts w:ascii="Times New Roman" w:hAnsi="Times New Roman" w:cs="Times New Roman"/>
          <w:bCs/>
          <w:sz w:val="24"/>
          <w:szCs w:val="24"/>
        </w:rPr>
        <w:t>»</w:t>
      </w:r>
    </w:p>
    <w:p w:rsidR="00CD20B5" w:rsidRPr="00CD20B5" w:rsidRDefault="00CD20B5" w:rsidP="00CD20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2F26" w:rsidRPr="00E12F26" w:rsidRDefault="00E12F26" w:rsidP="00CD20B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E12F26" w:rsidRPr="00480F56" w:rsidRDefault="00E12F26" w:rsidP="004B34F6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Цель преподавания дисциплины определяется необходимостью способствовать значительному повышению уровня логической культуры обучающихся, научить их</w:t>
      </w:r>
      <w:r w:rsidR="009116E8" w:rsidRPr="00E12F26">
        <w:rPr>
          <w:rFonts w:ascii="Times New Roman" w:hAnsi="Times New Roman" w:cs="Times New Roman"/>
          <w:sz w:val="24"/>
          <w:szCs w:val="24"/>
        </w:rPr>
        <w:t xml:space="preserve">, </w:t>
      </w:r>
      <w:r w:rsidRPr="00E12F26">
        <w:rPr>
          <w:rFonts w:ascii="Times New Roman" w:hAnsi="Times New Roman" w:cs="Times New Roman"/>
          <w:sz w:val="24"/>
          <w:szCs w:val="24"/>
        </w:rPr>
        <w:t>аргументировано</w:t>
      </w:r>
      <w:r w:rsidR="009116E8">
        <w:rPr>
          <w:rFonts w:ascii="Times New Roman" w:hAnsi="Times New Roman" w:cs="Times New Roman"/>
          <w:sz w:val="24"/>
          <w:szCs w:val="24"/>
        </w:rPr>
        <w:t>,</w:t>
      </w:r>
      <w:r w:rsidRPr="00E12F26">
        <w:rPr>
          <w:rFonts w:ascii="Times New Roman" w:hAnsi="Times New Roman" w:cs="Times New Roman"/>
          <w:sz w:val="24"/>
          <w:szCs w:val="24"/>
        </w:rPr>
        <w:t xml:space="preserve"> рассуждать и доказывать, что позволит им более осознанно и эффективно осваивать все последующие профессиональные дисциплины.</w:t>
      </w:r>
    </w:p>
    <w:p w:rsidR="00D67745" w:rsidRDefault="00D67745" w:rsidP="00D67745">
      <w:pPr>
        <w:pStyle w:val="a3"/>
        <w:widowControl w:val="0"/>
        <w:ind w:left="0" w:firstLine="709"/>
        <w:jc w:val="both"/>
      </w:pPr>
      <w:r>
        <w:t>И</w:t>
      </w:r>
      <w:r w:rsidRPr="00A55E4E">
        <w:t>зучени</w:t>
      </w:r>
      <w:r>
        <w:t>е</w:t>
      </w:r>
      <w:r w:rsidRPr="00A55E4E">
        <w:t xml:space="preserve"> </w:t>
      </w:r>
      <w:r>
        <w:t>дисциплины</w:t>
      </w:r>
      <w:r w:rsidRPr="00A55E4E">
        <w:t xml:space="preserve"> </w:t>
      </w:r>
      <w:r>
        <w:t>направлено на</w:t>
      </w:r>
      <w:r w:rsidRPr="00A55E4E">
        <w:t xml:space="preserve"> формирование</w:t>
      </w:r>
      <w:r w:rsidRPr="00D67745">
        <w:t xml:space="preserve"> </w:t>
      </w:r>
      <w:r>
        <w:t>общих (ОК 1 – 9) компетенций.</w:t>
      </w:r>
    </w:p>
    <w:p w:rsidR="00D67745" w:rsidRDefault="00D67745" w:rsidP="00D6774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417"/>
        <w:gridCol w:w="3775"/>
      </w:tblGrid>
      <w:tr w:rsidR="00E00911" w:rsidRPr="00E00911" w:rsidTr="00E00911">
        <w:trPr>
          <w:trHeight w:val="649"/>
        </w:trPr>
        <w:tc>
          <w:tcPr>
            <w:tcW w:w="1376" w:type="dxa"/>
            <w:hideMark/>
          </w:tcPr>
          <w:p w:rsidR="00E00911" w:rsidRPr="00E00911" w:rsidRDefault="00E00911" w:rsidP="00E0091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ПК, ОК, ЛР</w:t>
            </w:r>
          </w:p>
        </w:tc>
        <w:tc>
          <w:tcPr>
            <w:tcW w:w="4392" w:type="dxa"/>
            <w:hideMark/>
          </w:tcPr>
          <w:p w:rsidR="00E00911" w:rsidRPr="00E00911" w:rsidRDefault="00E00911" w:rsidP="00E00911">
            <w:pPr>
              <w:tabs>
                <w:tab w:val="center" w:pos="1876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3754" w:type="dxa"/>
            <w:hideMark/>
          </w:tcPr>
          <w:p w:rsidR="00E00911" w:rsidRPr="00E00911" w:rsidRDefault="00E00911" w:rsidP="00E0091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E00911" w:rsidRPr="00E00911" w:rsidTr="00E00911">
        <w:trPr>
          <w:trHeight w:val="212"/>
        </w:trPr>
        <w:tc>
          <w:tcPr>
            <w:tcW w:w="1376" w:type="dxa"/>
          </w:tcPr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ОК 01</w:t>
            </w:r>
          </w:p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ОК 02</w:t>
            </w:r>
          </w:p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ОК 03</w:t>
            </w:r>
          </w:p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ОК 06</w:t>
            </w:r>
          </w:p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ОК 07</w:t>
            </w:r>
          </w:p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ОК 09</w:t>
            </w:r>
          </w:p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ЛР1-ЛР 21</w:t>
            </w:r>
          </w:p>
          <w:p w:rsidR="00E00911" w:rsidRPr="00E00911" w:rsidRDefault="00E00911" w:rsidP="00E0091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11" w:rsidRPr="00E00911" w:rsidRDefault="00E00911" w:rsidP="00E00911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E00911" w:rsidRPr="00E00911" w:rsidRDefault="00E00911" w:rsidP="00E00911">
            <w:pPr>
              <w:pStyle w:val="a6"/>
              <w:rPr>
                <w:rStyle w:val="c35"/>
              </w:rPr>
            </w:pPr>
            <w:r w:rsidRPr="00E00911">
              <w:rPr>
                <w:rStyle w:val="c35"/>
              </w:rPr>
              <w:t xml:space="preserve">анализировать и прогнозировать экологические последствия различных видов производственной деятельности; </w:t>
            </w:r>
          </w:p>
          <w:p w:rsidR="00E00911" w:rsidRPr="00E00911" w:rsidRDefault="00E00911" w:rsidP="00E00911">
            <w:pPr>
              <w:pStyle w:val="a6"/>
              <w:rPr>
                <w:rStyle w:val="c35"/>
              </w:rPr>
            </w:pPr>
            <w:r w:rsidRPr="00E00911">
              <w:rPr>
                <w:rStyle w:val="c35"/>
              </w:rPr>
              <w:t xml:space="preserve">анализировать причины возникновения экологических катастроф; </w:t>
            </w:r>
          </w:p>
          <w:p w:rsidR="00E00911" w:rsidRPr="00E00911" w:rsidRDefault="00E00911" w:rsidP="00E00911">
            <w:pPr>
              <w:pStyle w:val="a6"/>
              <w:rPr>
                <w:rStyle w:val="c35"/>
              </w:rPr>
            </w:pPr>
            <w:r w:rsidRPr="00E00911">
              <w:rPr>
                <w:rStyle w:val="c35"/>
              </w:rPr>
              <w:t>оценивать риски и принимать решения в нестандартных ситуациях;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lang w:bidi="ru-RU"/>
              </w:rPr>
              <w:t>анализировать методы и технологии мониторинга выбросов, представляющих угрозу для окружающей среды и человека;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rStyle w:val="c35"/>
              </w:rPr>
              <w:t>анализировать</w:t>
            </w:r>
            <w:r w:rsidRPr="00E00911">
              <w:rPr>
                <w:lang w:bidi="ru-RU"/>
              </w:rPr>
              <w:t xml:space="preserve"> современное состояние природных ресурсов России;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lang w:bidi="ru-RU"/>
              </w:rPr>
              <w:t>применять стандарты антикоррупционного поведения;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rStyle w:val="c35"/>
              </w:rPr>
              <w:t>анализировать</w:t>
            </w:r>
            <w:r w:rsidRPr="00E00911">
              <w:rPr>
                <w:lang w:bidi="ru-RU"/>
              </w:rPr>
              <w:t xml:space="preserve"> проблемы размещения промышленных предприятий и способов утилизации отходов;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rStyle w:val="c35"/>
              </w:rPr>
              <w:t>анализировать</w:t>
            </w:r>
            <w:r w:rsidRPr="00E00911">
              <w:rPr>
                <w:lang w:bidi="ru-RU"/>
              </w:rPr>
              <w:t xml:space="preserve"> деятельность международных экологических организаций.</w:t>
            </w:r>
          </w:p>
          <w:p w:rsidR="00E00911" w:rsidRPr="00E00911" w:rsidRDefault="00E00911" w:rsidP="00E00911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754" w:type="dxa"/>
          </w:tcPr>
          <w:p w:rsidR="00E00911" w:rsidRPr="00E00911" w:rsidRDefault="00E00911" w:rsidP="00E00911">
            <w:pPr>
              <w:pStyle w:val="a6"/>
              <w:rPr>
                <w:rStyle w:val="c35"/>
              </w:rPr>
            </w:pPr>
            <w:r w:rsidRPr="00E00911">
              <w:rPr>
                <w:rStyle w:val="c35"/>
              </w:rPr>
      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      </w:r>
          </w:p>
          <w:p w:rsidR="00E00911" w:rsidRPr="00E00911" w:rsidRDefault="00E00911" w:rsidP="00E00911">
            <w:pPr>
              <w:pStyle w:val="a6"/>
            </w:pPr>
            <w:r w:rsidRPr="00E00911">
              <w:t>источники и основные группы загрязняющих веществ: атмосферы, гидросферы и литосферы;</w:t>
            </w:r>
          </w:p>
          <w:p w:rsidR="00E00911" w:rsidRPr="00E00911" w:rsidRDefault="00E00911" w:rsidP="00E00911">
            <w:pPr>
              <w:pStyle w:val="a6"/>
            </w:pPr>
            <w:r w:rsidRPr="00E00911">
              <w:t>сущность концепции устойчивого развития;</w:t>
            </w:r>
          </w:p>
          <w:p w:rsidR="00E00911" w:rsidRPr="00E00911" w:rsidRDefault="00E00911" w:rsidP="00E00911">
            <w:pPr>
              <w:pStyle w:val="a6"/>
            </w:pPr>
            <w:r w:rsidRPr="00E00911">
              <w:t>сущность экологического регулирования и экологического контроля;</w:t>
            </w:r>
          </w:p>
          <w:p w:rsidR="00E00911" w:rsidRPr="00E00911" w:rsidRDefault="00E00911" w:rsidP="00E00911">
            <w:pPr>
              <w:pStyle w:val="a6"/>
              <w:rPr>
                <w:rStyle w:val="Bodytext1211pt"/>
                <w:sz w:val="24"/>
                <w:szCs w:val="24"/>
              </w:rPr>
            </w:pPr>
            <w:r w:rsidRPr="00E00911">
              <w:rPr>
                <w:rStyle w:val="Bodytext1211pt"/>
                <w:sz w:val="24"/>
                <w:szCs w:val="24"/>
              </w:rPr>
              <w:t>пути перехода к рациональному природопользованию;</w:t>
            </w:r>
          </w:p>
          <w:p w:rsidR="00E00911" w:rsidRPr="00E00911" w:rsidRDefault="00E00911" w:rsidP="00E00911">
            <w:pPr>
              <w:pStyle w:val="a6"/>
              <w:rPr>
                <w:rStyle w:val="Bodytext1211pt"/>
                <w:sz w:val="24"/>
                <w:szCs w:val="24"/>
              </w:rPr>
            </w:pPr>
            <w:r w:rsidRPr="00E00911">
              <w:rPr>
                <w:rStyle w:val="Bodytext1211pt"/>
                <w:sz w:val="24"/>
                <w:szCs w:val="24"/>
              </w:rPr>
              <w:t>основные задачи природоохранной деятельности;</w:t>
            </w:r>
          </w:p>
          <w:p w:rsidR="00E00911" w:rsidRPr="00E00911" w:rsidRDefault="00E00911" w:rsidP="00E00911">
            <w:pPr>
              <w:pStyle w:val="a6"/>
              <w:rPr>
                <w:rStyle w:val="Bodytext1211pt"/>
                <w:sz w:val="24"/>
                <w:szCs w:val="24"/>
              </w:rPr>
            </w:pPr>
            <w:r w:rsidRPr="00E00911">
              <w:rPr>
                <w:rStyle w:val="Bodytext1211pt"/>
                <w:sz w:val="24"/>
                <w:szCs w:val="24"/>
              </w:rPr>
              <w:t>принципы предупреждения вторичных изменений в атмосфере;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lang w:bidi="ru-RU"/>
              </w:rPr>
              <w:t>экологические правонарушения и виды ответственности за их совершение; основные направления экологического мониторинга;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lang w:bidi="ru-RU"/>
              </w:rPr>
              <w:t>механизмы устойчивого экологического развития;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lang w:bidi="ru-RU"/>
              </w:rPr>
              <w:t xml:space="preserve">государственные и общественные организации по предотвращению разрушающих воздействий на окружающую среду; 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lang w:bidi="ru-RU"/>
              </w:rPr>
              <w:t>природоохранные конвенции; межгосударственные соглашения по вопросам экологической ста</w:t>
            </w:r>
            <w:r w:rsidRPr="00E00911">
              <w:rPr>
                <w:lang w:bidi="ru-RU"/>
              </w:rPr>
              <w:lastRenderedPageBreak/>
              <w:t>бильности и благополучия;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rPr>
                <w:lang w:bidi="ru-RU"/>
              </w:rPr>
              <w:t>роль международных организаций в сохранении природных ресурсов;</w:t>
            </w:r>
          </w:p>
          <w:p w:rsidR="00E00911" w:rsidRPr="00E00911" w:rsidRDefault="00E00911" w:rsidP="00E00911">
            <w:pPr>
              <w:pStyle w:val="a6"/>
              <w:rPr>
                <w:lang w:bidi="ru-RU"/>
              </w:rPr>
            </w:pPr>
            <w:r w:rsidRPr="00E00911"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</w:tr>
    </w:tbl>
    <w:p w:rsidR="00E00911" w:rsidRDefault="00E00911" w:rsidP="00D67745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53017" w:rsidRDefault="00E53017" w:rsidP="00940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1EB" w:rsidRPr="00953DF0" w:rsidRDefault="009401EB" w:rsidP="00940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DF0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  <w:bookmarkStart w:id="0" w:name="_GoBack"/>
      <w:bookmarkEnd w:id="0"/>
    </w:p>
    <w:p w:rsidR="009401EB" w:rsidRPr="00953DF0" w:rsidRDefault="009401EB" w:rsidP="00940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3DF0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559"/>
        <w:gridCol w:w="1985"/>
      </w:tblGrid>
      <w:tr w:rsidR="00E00911" w:rsidRPr="00E00911" w:rsidTr="00E00911">
        <w:trPr>
          <w:trHeight w:val="460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E00911" w:rsidRPr="00E00911" w:rsidTr="00E00911">
        <w:trPr>
          <w:trHeight w:val="285"/>
        </w:trPr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E00911" w:rsidRPr="00E00911" w:rsidTr="00E0091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00911" w:rsidRPr="00E00911" w:rsidTr="00E0091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00911" w:rsidRPr="00E00911" w:rsidTr="00E0091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E00911" w:rsidRPr="00E00911" w:rsidTr="00E0091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00911" w:rsidRPr="00E00911" w:rsidTr="00E00911">
        <w:tc>
          <w:tcPr>
            <w:tcW w:w="5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00911" w:rsidRPr="00E00911" w:rsidTr="00E00911">
        <w:tc>
          <w:tcPr>
            <w:tcW w:w="94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911" w:rsidRPr="00E00911" w:rsidRDefault="00E00911" w:rsidP="00E00911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 промежуточной аттестации –</w:t>
            </w:r>
            <w:r w:rsidRPr="00E009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009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7C0C4D" w:rsidRDefault="007C0C4D" w:rsidP="00E5301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C0C4D" w:rsidSect="00CA551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5082"/>
    <w:rsid w:val="000F30FE"/>
    <w:rsid w:val="001C0571"/>
    <w:rsid w:val="002B0576"/>
    <w:rsid w:val="003E6F03"/>
    <w:rsid w:val="00480F56"/>
    <w:rsid w:val="004B34F6"/>
    <w:rsid w:val="004E7DE9"/>
    <w:rsid w:val="005D2D26"/>
    <w:rsid w:val="00647C86"/>
    <w:rsid w:val="006C12E7"/>
    <w:rsid w:val="0072226D"/>
    <w:rsid w:val="007947A0"/>
    <w:rsid w:val="007C0C4D"/>
    <w:rsid w:val="008C2A79"/>
    <w:rsid w:val="008F0EC5"/>
    <w:rsid w:val="009116E8"/>
    <w:rsid w:val="009379E7"/>
    <w:rsid w:val="009401EB"/>
    <w:rsid w:val="00976D62"/>
    <w:rsid w:val="009E3C05"/>
    <w:rsid w:val="009F2972"/>
    <w:rsid w:val="00A13430"/>
    <w:rsid w:val="00B337EF"/>
    <w:rsid w:val="00CA5517"/>
    <w:rsid w:val="00CD20B5"/>
    <w:rsid w:val="00D67745"/>
    <w:rsid w:val="00DF684E"/>
    <w:rsid w:val="00E00911"/>
    <w:rsid w:val="00E12F26"/>
    <w:rsid w:val="00E53017"/>
    <w:rsid w:val="00E72174"/>
    <w:rsid w:val="00EE22BE"/>
    <w:rsid w:val="00F01CE1"/>
    <w:rsid w:val="00F5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3A2D"/>
  <w15:docId w15:val="{80DBED5F-5E1D-4A65-9ACE-7667A2E2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6">
    <w:name w:val="СВЕЛ таб/спис"/>
    <w:basedOn w:val="a"/>
    <w:link w:val="a7"/>
    <w:qFormat/>
    <w:rsid w:val="00E0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СВЕЛ таб/спис Знак"/>
    <w:link w:val="a6"/>
    <w:locked/>
    <w:rsid w:val="00E00911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211pt">
    <w:name w:val="Body text (12) + 11 pt"/>
    <w:aliases w:val="Italic,Body text (12) + 11 pt1"/>
    <w:rsid w:val="00E009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c35">
    <w:name w:val="c35"/>
    <w:rsid w:val="00E00911"/>
  </w:style>
  <w:style w:type="paragraph" w:styleId="a8">
    <w:name w:val="Balloon Text"/>
    <w:basedOn w:val="a"/>
    <w:link w:val="a9"/>
    <w:uiPriority w:val="99"/>
    <w:semiHidden/>
    <w:unhideWhenUsed/>
    <w:rsid w:val="00E0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0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User</cp:lastModifiedBy>
  <cp:revision>15</cp:revision>
  <cp:lastPrinted>2023-07-14T07:01:00Z</cp:lastPrinted>
  <dcterms:created xsi:type="dcterms:W3CDTF">2017-06-02T10:44:00Z</dcterms:created>
  <dcterms:modified xsi:type="dcterms:W3CDTF">2023-07-14T07:02:00Z</dcterms:modified>
</cp:coreProperties>
</file>